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E388B" w:rsidR="009655C8" w:rsidP="009655C8" w:rsidRDefault="00935016" w14:paraId="0CD6BF0F" w14:textId="77777777">
      <w:pPr>
        <w:pStyle w:val="berschrift1"/>
        <w:jc w:val="center"/>
        <w:rPr>
          <w:rFonts w:cs="Arial" w:asciiTheme="minorHAnsi" w:hAnsiTheme="minorHAnsi"/>
          <w:b/>
          <w:color w:val="auto"/>
          <w:sz w:val="28"/>
          <w:szCs w:val="24"/>
        </w:rPr>
      </w:pPr>
      <w:r>
        <w:rPr>
          <w:rFonts w:asciiTheme="minorHAnsi" w:hAnsiTheme="minorHAnsi"/>
          <w:b/>
          <w:color w:val="auto"/>
          <w:sz w:val="28"/>
        </w:rPr>
        <w:t>Services de f</w:t>
      </w:r>
      <w:r w:rsidR="009655C8">
        <w:rPr>
          <w:rFonts w:asciiTheme="minorHAnsi" w:hAnsiTheme="minorHAnsi"/>
          <w:b/>
          <w:color w:val="auto"/>
          <w:sz w:val="28"/>
        </w:rPr>
        <w:t>o</w:t>
      </w:r>
      <w:r w:rsidR="007A7C5B">
        <w:rPr>
          <w:rFonts w:asciiTheme="minorHAnsi" w:hAnsiTheme="minorHAnsi"/>
          <w:b/>
          <w:color w:val="auto"/>
          <w:sz w:val="28"/>
        </w:rPr>
        <w:t>rmation et de conseil pour les É</w:t>
      </w:r>
      <w:r w:rsidR="009655C8">
        <w:rPr>
          <w:rFonts w:asciiTheme="minorHAnsi" w:hAnsiTheme="minorHAnsi"/>
          <w:b/>
          <w:color w:val="auto"/>
          <w:sz w:val="28"/>
        </w:rPr>
        <w:t>tats membres du CELV</w:t>
      </w:r>
    </w:p>
    <w:p w:rsidR="009655C8" w:rsidP="00357DE3" w:rsidRDefault="005A52BB" w14:paraId="256C5840" w14:textId="77777777">
      <w:pPr>
        <w:pStyle w:val="Standa1"/>
        <w:spacing w:after="0" w:line="240" w:lineRule="auto"/>
        <w:ind w:left="284"/>
        <w:jc w:val="center"/>
        <w:rPr>
          <w:rStyle w:val="Hyperlink"/>
          <w:rFonts w:asciiTheme="minorHAnsi" w:hAnsiTheme="minorHAnsi"/>
        </w:rPr>
      </w:pPr>
      <w:hyperlink w:history="1" r:id="rId8">
        <w:r w:rsidRPr="001A271B" w:rsidR="00334BFC">
          <w:rPr>
            <w:rStyle w:val="Hyperlink"/>
            <w:rFonts w:asciiTheme="minorHAnsi" w:hAnsiTheme="minorHAnsi"/>
          </w:rPr>
          <w:t>www.ecml.at/trainingandconsultancy</w:t>
        </w:r>
      </w:hyperlink>
    </w:p>
    <w:p w:rsidRPr="001E388B" w:rsidR="00334BFC" w:rsidP="00357DE3" w:rsidRDefault="00334BFC" w14:paraId="488252C3" w14:textId="77777777">
      <w:pPr>
        <w:pStyle w:val="Standa1"/>
        <w:spacing w:after="0" w:line="240" w:lineRule="auto"/>
        <w:ind w:left="284"/>
        <w:jc w:val="center"/>
        <w:rPr>
          <w:rFonts w:cs="Arial" w:asciiTheme="minorHAnsi" w:hAnsiTheme="minorHAnsi"/>
          <w:szCs w:val="20"/>
        </w:rPr>
      </w:pPr>
    </w:p>
    <w:p w:rsidR="00C26A75" w:rsidP="009655C8" w:rsidRDefault="00D10D54" w14:paraId="4AADCF91" w14:textId="3B3AD078">
      <w:pPr>
        <w:pStyle w:val="berschrift1"/>
        <w:spacing w:before="120" w:after="120" w:line="257" w:lineRule="auto"/>
        <w:jc w:val="center"/>
        <w:rPr>
          <w:rFonts w:asciiTheme="minorHAnsi" w:hAnsiTheme="minorHAnsi"/>
          <w:b/>
          <w:sz w:val="36"/>
        </w:rPr>
      </w:pPr>
      <w:r>
        <w:rPr>
          <w:rFonts w:asciiTheme="minorHAnsi" w:hAnsiTheme="minorHAnsi"/>
          <w:b/>
          <w:sz w:val="36"/>
        </w:rPr>
        <w:t>Formulaire de demande d</w:t>
      </w:r>
      <w:r w:rsidR="00980D74">
        <w:rPr>
          <w:rFonts w:asciiTheme="minorHAnsi" w:hAnsiTheme="minorHAnsi"/>
          <w:b/>
          <w:sz w:val="36"/>
        </w:rPr>
        <w:t>’</w:t>
      </w:r>
      <w:r w:rsidR="007A7C5B">
        <w:rPr>
          <w:rFonts w:asciiTheme="minorHAnsi" w:hAnsiTheme="minorHAnsi"/>
          <w:b/>
          <w:sz w:val="36"/>
        </w:rPr>
        <w:t xml:space="preserve">activité pour </w:t>
      </w:r>
      <w:r w:rsidRPr="005970F6" w:rsidR="007A7C5B">
        <w:rPr>
          <w:rFonts w:asciiTheme="minorHAnsi" w:hAnsiTheme="minorHAnsi"/>
          <w:b/>
          <w:sz w:val="36"/>
        </w:rPr>
        <w:t>202</w:t>
      </w:r>
      <w:r w:rsidR="00715673">
        <w:rPr>
          <w:rFonts w:asciiTheme="minorHAnsi" w:hAnsiTheme="minorHAnsi"/>
          <w:b/>
          <w:sz w:val="36"/>
        </w:rPr>
        <w:t>2</w:t>
      </w:r>
    </w:p>
    <w:p w:rsidR="00EA62C6" w:rsidP="00EA62C6" w:rsidRDefault="00EA62C6" w14:paraId="7DF2E49F" w14:textId="3B40372B">
      <w:pPr>
        <w:pStyle w:val="Standa1"/>
        <w:spacing w:after="120" w:line="240" w:lineRule="auto"/>
        <w:jc w:val="center"/>
        <w:rPr>
          <w:rFonts w:eastAsia="Calibri"/>
        </w:rPr>
      </w:pPr>
      <w:r w:rsidRPr="00EA62C6">
        <w:rPr>
          <w:rFonts w:eastAsia="Calibri"/>
        </w:rPr>
        <w:t>Pour un aperçu de toutes les offres, voir pages 3 et 4.</w:t>
      </w:r>
    </w:p>
    <w:p w:rsidRPr="001E388B" w:rsidR="00F90B96" w:rsidP="4C07D140" w:rsidRDefault="00F90B96" w14:paraId="6A39A783" w14:textId="5FC87696">
      <w:pPr>
        <w:pStyle w:val="Standa1"/>
        <w:spacing w:after="120" w:line="240" w:lineRule="auto"/>
        <w:jc w:val="center"/>
        <w:rPr>
          <w:rFonts w:ascii="Calibri" w:hAnsi="Calibri" w:cs="Arial" w:asciiTheme="minorAscii" w:hAnsiTheme="minorAscii"/>
          <w:b w:val="1"/>
          <w:bCs w:val="1"/>
          <w:sz w:val="24"/>
          <w:szCs w:val="24"/>
        </w:rPr>
      </w:pPr>
      <w:r w:rsidRPr="4C07D140" w:rsidR="00F90B96">
        <w:rPr>
          <w:rFonts w:ascii="Calibri" w:hAnsi="Calibri" w:asciiTheme="minorAscii" w:hAnsiTheme="minorAscii"/>
          <w:b w:val="1"/>
          <w:bCs w:val="1"/>
          <w:sz w:val="24"/>
          <w:szCs w:val="24"/>
        </w:rPr>
        <w:t>Le formulaire de demande doit être complété et re</w:t>
      </w:r>
      <w:r w:rsidRPr="4C07D140" w:rsidR="007A7C5B">
        <w:rPr>
          <w:rFonts w:ascii="Calibri" w:hAnsi="Calibri" w:asciiTheme="minorAscii" w:hAnsiTheme="minorAscii"/>
          <w:b w:val="1"/>
          <w:bCs w:val="1"/>
          <w:sz w:val="24"/>
          <w:szCs w:val="24"/>
        </w:rPr>
        <w:t xml:space="preserve">tourné avant le </w:t>
      </w:r>
      <w:r w:rsidRPr="4C07D140" w:rsidR="00715673">
        <w:rPr>
          <w:rFonts w:ascii="Calibri" w:hAnsi="Calibri" w:asciiTheme="minorAscii" w:hAnsiTheme="minorAscii"/>
          <w:b w:val="1"/>
          <w:bCs w:val="1"/>
          <w:sz w:val="24"/>
          <w:szCs w:val="24"/>
          <w:highlight w:val="green"/>
        </w:rPr>
        <w:t>1</w:t>
      </w:r>
      <w:r w:rsidRPr="4C07D140" w:rsidR="1CEAE11C">
        <w:rPr>
          <w:rFonts w:ascii="Calibri" w:hAnsi="Calibri" w:asciiTheme="minorAscii" w:hAnsiTheme="minorAscii"/>
          <w:b w:val="1"/>
          <w:bCs w:val="1"/>
          <w:sz w:val="24"/>
          <w:szCs w:val="24"/>
          <w:highlight w:val="green"/>
        </w:rPr>
        <w:t>4</w:t>
      </w:r>
      <w:r w:rsidRPr="4C07D140" w:rsidR="00715673">
        <w:rPr>
          <w:rFonts w:ascii="Calibri" w:hAnsi="Calibri" w:asciiTheme="minorAscii" w:hAnsiTheme="minorAscii"/>
          <w:b w:val="1"/>
          <w:bCs w:val="1"/>
          <w:sz w:val="24"/>
          <w:szCs w:val="24"/>
          <w:highlight w:val="green"/>
        </w:rPr>
        <w:t xml:space="preserve"> novembre</w:t>
      </w:r>
      <w:r w:rsidRPr="4C07D140" w:rsidR="00334AA2">
        <w:rPr>
          <w:rFonts w:ascii="Calibri" w:hAnsi="Calibri" w:asciiTheme="minorAscii" w:hAnsiTheme="minorAscii"/>
          <w:b w:val="1"/>
          <w:bCs w:val="1"/>
          <w:sz w:val="24"/>
          <w:szCs w:val="24"/>
          <w:highlight w:val="green"/>
        </w:rPr>
        <w:t xml:space="preserve"> 2021</w:t>
      </w:r>
      <w:r w:rsidRPr="4C07D140" w:rsidR="00F90B96">
        <w:rPr>
          <w:rFonts w:ascii="Calibri" w:hAnsi="Calibri" w:asciiTheme="minorAscii" w:hAnsiTheme="minorAscii"/>
          <w:b w:val="1"/>
          <w:bCs w:val="1"/>
          <w:sz w:val="24"/>
          <w:szCs w:val="24"/>
          <w:highlight w:val="green"/>
        </w:rPr>
        <w:t>.</w:t>
      </w:r>
    </w:p>
    <w:p w:rsidRPr="00DE3A99" w:rsidR="00F90B96" w:rsidP="4C07D140" w:rsidRDefault="00F90B96" w14:paraId="5CC02D55" w14:textId="12B24F9D">
      <w:pPr>
        <w:pStyle w:val="Standa1"/>
        <w:spacing w:after="120" w:line="240" w:lineRule="auto"/>
        <w:jc w:val="center"/>
        <w:rPr>
          <w:rFonts w:ascii="Calibri" w:hAnsi="Calibri" w:asciiTheme="minorAscii" w:hAnsiTheme="minorAscii"/>
        </w:rPr>
      </w:pPr>
      <w:r w:rsidRPr="4C07D140" w:rsidR="00F90B96">
        <w:rPr>
          <w:rFonts w:ascii="Calibri" w:hAnsi="Calibri" w:asciiTheme="minorAscii" w:hAnsiTheme="minorAscii"/>
        </w:rPr>
        <w:t xml:space="preserve">Courriel à </w:t>
      </w:r>
      <w:hyperlink r:id="R77d915ebd69749d0">
        <w:r w:rsidRPr="4C07D140" w:rsidR="5B858296">
          <w:rPr>
            <w:rStyle w:val="Hyperlink"/>
            <w:rFonts w:ascii="Calibri" w:hAnsi="Calibri" w:asciiTheme="minorAscii" w:hAnsiTheme="minorAscii"/>
          </w:rPr>
          <w:t>info@fremmedspraksenteret.no</w:t>
        </w:r>
      </w:hyperlink>
      <w:r w:rsidRPr="4C07D140" w:rsidR="5B858296">
        <w:rPr>
          <w:rFonts w:ascii="Calibri" w:hAnsi="Calibri" w:asciiTheme="minorAscii" w:hAnsiTheme="minorAscii"/>
        </w:rPr>
        <w:t xml:space="preserve"> </w:t>
      </w:r>
    </w:p>
    <w:p w:rsidRPr="005B24FE" w:rsidR="005970F6" w:rsidP="005970F6" w:rsidRDefault="005970F6" w14:paraId="02F3E516" w14:textId="2D24BF4D">
      <w:pPr>
        <w:pStyle w:val="Listenabsatz"/>
        <w:numPr>
          <w:ilvl w:val="0"/>
          <w:numId w:val="24"/>
        </w:numPr>
        <w:spacing w:after="120" w:line="240" w:lineRule="auto"/>
        <w:rPr>
          <w:rFonts w:asciiTheme="minorHAnsi" w:hAnsiTheme="minorHAnsi"/>
          <w:sz w:val="24"/>
          <w:szCs w:val="24"/>
        </w:rPr>
      </w:pPr>
      <w:r w:rsidRPr="005B24FE">
        <w:rPr>
          <w:rFonts w:asciiTheme="minorHAnsi" w:hAnsiTheme="minorHAnsi"/>
          <w:sz w:val="24"/>
          <w:szCs w:val="24"/>
        </w:rPr>
        <w:t>Merci de compléter un formulaire par activité requise.</w:t>
      </w:r>
    </w:p>
    <w:p w:rsidRPr="00DE3A99" w:rsidR="005970F6" w:rsidP="51B1FE19" w:rsidRDefault="51B1FE19" w14:paraId="61A82EF8" w14:textId="201629A5">
      <w:pPr>
        <w:pStyle w:val="Listenabsatz"/>
        <w:numPr>
          <w:ilvl w:val="0"/>
          <w:numId w:val="24"/>
        </w:numPr>
        <w:spacing w:after="120" w:line="240" w:lineRule="auto"/>
        <w:rPr>
          <w:rFonts w:asciiTheme="minorHAnsi" w:hAnsiTheme="minorHAnsi"/>
          <w:b/>
          <w:bCs/>
          <w:sz w:val="24"/>
          <w:szCs w:val="24"/>
        </w:rPr>
      </w:pPr>
      <w:r w:rsidRPr="00DE3A99">
        <w:rPr>
          <w:rFonts w:asciiTheme="minorHAnsi" w:hAnsiTheme="minorHAnsi"/>
          <w:b/>
          <w:bCs/>
          <w:sz w:val="24"/>
          <w:szCs w:val="24"/>
        </w:rPr>
        <w:t>Dans la limite de 2 demandes maximum par pays.</w:t>
      </w:r>
    </w:p>
    <w:tbl>
      <w:tblPr>
        <w:tblStyle w:val="Tabellenraster"/>
        <w:tblW w:w="0" w:type="auto"/>
        <w:tblCellMar>
          <w:top w:w="85" w:type="dxa"/>
          <w:bottom w:w="85" w:type="dxa"/>
        </w:tblCellMar>
        <w:tblLook w:val="04A0" w:firstRow="1" w:lastRow="0" w:firstColumn="1" w:lastColumn="0" w:noHBand="0" w:noVBand="1"/>
      </w:tblPr>
      <w:tblGrid>
        <w:gridCol w:w="3249"/>
        <w:gridCol w:w="1625"/>
        <w:gridCol w:w="1625"/>
        <w:gridCol w:w="3250"/>
      </w:tblGrid>
      <w:tr w:rsidR="00A551FE" w:rsidTr="4C07D140" w14:paraId="41331E9A" w14:textId="77777777">
        <w:tc>
          <w:tcPr>
            <w:tcW w:w="9749" w:type="dxa"/>
            <w:gridSpan w:val="4"/>
            <w:shd w:val="clear" w:color="auto" w:fill="D9D9D9" w:themeFill="background1" w:themeFillShade="D9"/>
            <w:tcMar/>
          </w:tcPr>
          <w:p w:rsidRPr="0093494C" w:rsidR="00A551FE" w:rsidP="00C11C54" w:rsidRDefault="00A551FE" w14:paraId="09E21458" w14:textId="77777777">
            <w:pPr>
              <w:rPr>
                <w:rFonts w:asciiTheme="minorHAnsi" w:hAnsiTheme="minorHAnsi"/>
              </w:rPr>
            </w:pPr>
            <w:r>
              <w:rPr>
                <w:rFonts w:asciiTheme="minorHAnsi" w:hAnsiTheme="minorHAnsi"/>
                <w:b/>
                <w:sz w:val="24"/>
              </w:rPr>
              <w:t>Pays demandeur</w:t>
            </w:r>
          </w:p>
        </w:tc>
      </w:tr>
      <w:tr w:rsidR="00A551FE" w:rsidTr="4C07D140" w14:paraId="1EB6E049" w14:textId="77777777">
        <w:tc>
          <w:tcPr>
            <w:tcW w:w="9749" w:type="dxa"/>
            <w:gridSpan w:val="4"/>
            <w:tcMar/>
          </w:tcPr>
          <w:p w:rsidRPr="0093494C" w:rsidR="00A551FE" w:rsidP="00C11C54" w:rsidRDefault="00A551FE" w14:paraId="6129E158" w14:textId="77777777">
            <w:pPr>
              <w:rPr>
                <w:rFonts w:asciiTheme="minorHAnsi" w:hAnsiTheme="minorHAnsi"/>
              </w:rPr>
            </w:pPr>
          </w:p>
        </w:tc>
      </w:tr>
      <w:tr w:rsidR="00A551FE" w:rsidTr="4C07D140" w14:paraId="2D085A96" w14:textId="77777777">
        <w:tc>
          <w:tcPr>
            <w:tcW w:w="9749" w:type="dxa"/>
            <w:gridSpan w:val="4"/>
            <w:shd w:val="clear" w:color="auto" w:fill="D9D9D9" w:themeFill="background1" w:themeFillShade="D9"/>
            <w:tcMar/>
          </w:tcPr>
          <w:p w:rsidR="0093494C" w:rsidP="00C11C54" w:rsidRDefault="00A551FE" w14:paraId="68C718E6" w14:textId="77777777">
            <w:pPr>
              <w:rPr>
                <w:rFonts w:cs="Arial" w:asciiTheme="minorHAnsi" w:hAnsiTheme="minorHAnsi"/>
                <w:sz w:val="24"/>
                <w:szCs w:val="24"/>
              </w:rPr>
            </w:pPr>
            <w:r>
              <w:rPr>
                <w:rFonts w:asciiTheme="minorHAnsi" w:hAnsiTheme="minorHAnsi"/>
                <w:b/>
                <w:sz w:val="24"/>
              </w:rPr>
              <w:t>Titre de l</w:t>
            </w:r>
            <w:r w:rsidR="00980D74">
              <w:rPr>
                <w:rFonts w:asciiTheme="minorHAnsi" w:hAnsiTheme="minorHAnsi"/>
                <w:b/>
                <w:sz w:val="24"/>
              </w:rPr>
              <w:t>’</w:t>
            </w:r>
            <w:r>
              <w:rPr>
                <w:rFonts w:asciiTheme="minorHAnsi" w:hAnsiTheme="minorHAnsi"/>
                <w:b/>
                <w:sz w:val="24"/>
              </w:rPr>
              <w:t>activité de formation et de conseil requise</w:t>
            </w:r>
          </w:p>
          <w:p w:rsidRPr="0093494C" w:rsidR="00A551FE" w:rsidP="00C11C54" w:rsidRDefault="00801BD0" w14:paraId="39131B3A" w14:textId="22B8C5A8">
            <w:pPr>
              <w:rPr>
                <w:rFonts w:asciiTheme="minorHAnsi" w:hAnsiTheme="minorHAnsi"/>
              </w:rPr>
            </w:pPr>
            <w:r>
              <w:rPr>
                <w:rFonts w:asciiTheme="minorHAnsi" w:hAnsiTheme="minorHAnsi"/>
              </w:rPr>
              <w:t>V</w:t>
            </w:r>
            <w:r w:rsidRPr="00801BD0">
              <w:rPr>
                <w:rFonts w:asciiTheme="minorHAnsi" w:hAnsiTheme="minorHAnsi"/>
              </w:rPr>
              <w:t>euillez choisir un</w:t>
            </w:r>
            <w:r>
              <w:rPr>
                <w:rFonts w:asciiTheme="minorHAnsi" w:hAnsiTheme="minorHAnsi"/>
              </w:rPr>
              <w:t>e activité</w:t>
            </w:r>
            <w:r w:rsidRPr="00801BD0">
              <w:rPr>
                <w:rFonts w:asciiTheme="minorHAnsi" w:hAnsiTheme="minorHAnsi"/>
              </w:rPr>
              <w:t xml:space="preserve"> dans la liste ci-dessous</w:t>
            </w:r>
            <w:r w:rsidR="0093494C">
              <w:rPr>
                <w:rFonts w:asciiTheme="minorHAnsi" w:hAnsiTheme="minorHAnsi"/>
              </w:rPr>
              <w:t>.</w:t>
            </w:r>
          </w:p>
        </w:tc>
      </w:tr>
      <w:tr w:rsidR="00A551FE" w:rsidTr="4C07D140" w14:paraId="5E14E2D4" w14:textId="77777777">
        <w:tc>
          <w:tcPr>
            <w:tcW w:w="9749" w:type="dxa"/>
            <w:gridSpan w:val="4"/>
            <w:tcMar/>
          </w:tcPr>
          <w:p w:rsidRPr="0093494C" w:rsidR="00A551FE" w:rsidP="00C11C54" w:rsidRDefault="00A551FE" w14:paraId="3487F027" w14:textId="77777777">
            <w:pPr>
              <w:rPr>
                <w:rFonts w:asciiTheme="minorHAnsi" w:hAnsiTheme="minorHAnsi"/>
              </w:rPr>
            </w:pPr>
          </w:p>
        </w:tc>
      </w:tr>
      <w:tr w:rsidRPr="00F76B56" w:rsidR="00A551FE" w:rsidTr="4C07D140" w14:paraId="059A073F" w14:textId="77777777">
        <w:tc>
          <w:tcPr>
            <w:tcW w:w="9749" w:type="dxa"/>
            <w:gridSpan w:val="4"/>
            <w:shd w:val="clear" w:color="auto" w:fill="D9D9D9" w:themeFill="background1" w:themeFillShade="D9"/>
            <w:tcMar/>
          </w:tcPr>
          <w:p w:rsidRPr="00616974" w:rsidR="005C0EF8" w:rsidP="005C0EF8" w:rsidRDefault="00B7276E" w14:paraId="624ED6F9" w14:textId="76A8EDF2">
            <w:pPr>
              <w:spacing w:before="60" w:after="60"/>
              <w:rPr>
                <w:rFonts w:asciiTheme="minorHAnsi" w:hAnsiTheme="minorHAnsi"/>
              </w:rPr>
            </w:pPr>
            <w:r>
              <w:rPr>
                <w:rFonts w:asciiTheme="minorHAnsi" w:hAnsiTheme="minorHAnsi"/>
                <w:b/>
                <w:sz w:val="24"/>
              </w:rPr>
              <w:t>Organis</w:t>
            </w:r>
            <w:r w:rsidR="00A551FE">
              <w:rPr>
                <w:rFonts w:asciiTheme="minorHAnsi" w:hAnsiTheme="minorHAnsi"/>
                <w:b/>
                <w:sz w:val="24"/>
              </w:rPr>
              <w:t>at</w:t>
            </w:r>
            <w:r w:rsidR="005970F6">
              <w:rPr>
                <w:rFonts w:asciiTheme="minorHAnsi" w:hAnsiTheme="minorHAnsi"/>
                <w:b/>
                <w:sz w:val="24"/>
              </w:rPr>
              <w:t>ion</w:t>
            </w:r>
            <w:r w:rsidR="00A551FE">
              <w:rPr>
                <w:rFonts w:asciiTheme="minorHAnsi" w:hAnsiTheme="minorHAnsi"/>
                <w:b/>
                <w:sz w:val="24"/>
              </w:rPr>
              <w:t xml:space="preserve"> sur place </w:t>
            </w:r>
            <w:r w:rsidRPr="009E1D58" w:rsidR="0093494C">
              <w:rPr>
                <w:rFonts w:asciiTheme="minorHAnsi" w:hAnsiTheme="minorHAnsi"/>
                <w:sz w:val="20"/>
                <w:szCs w:val="20"/>
              </w:rPr>
              <w:t>Nom, institution, courriel</w:t>
            </w:r>
          </w:p>
        </w:tc>
      </w:tr>
      <w:tr w:rsidRPr="00F76B56" w:rsidR="00A551FE" w:rsidTr="4C07D140" w14:paraId="1078E165" w14:textId="77777777">
        <w:tc>
          <w:tcPr>
            <w:tcW w:w="9749" w:type="dxa"/>
            <w:gridSpan w:val="4"/>
            <w:tcMar/>
          </w:tcPr>
          <w:p w:rsidRPr="0093494C" w:rsidR="00A551FE" w:rsidP="00C11C54" w:rsidRDefault="00A551FE" w14:paraId="0114A7E0" w14:textId="77777777">
            <w:pPr>
              <w:rPr>
                <w:rFonts w:asciiTheme="minorHAnsi" w:hAnsiTheme="minorHAnsi"/>
              </w:rPr>
            </w:pPr>
          </w:p>
        </w:tc>
      </w:tr>
      <w:tr w:rsidRPr="00F76B56" w:rsidR="00816F6D" w:rsidTr="4C07D140" w14:paraId="206D07A5" w14:textId="77777777">
        <w:tc>
          <w:tcPr>
            <w:tcW w:w="9749" w:type="dxa"/>
            <w:gridSpan w:val="4"/>
            <w:shd w:val="clear" w:color="auto" w:fill="D9D9D9" w:themeFill="background1" w:themeFillShade="D9"/>
            <w:tcMar/>
          </w:tcPr>
          <w:p w:rsidRPr="0093494C" w:rsidR="00816F6D" w:rsidP="001F06A5" w:rsidRDefault="001F06A5" w14:paraId="086B88D5" w14:textId="0E693689">
            <w:pPr>
              <w:rPr>
                <w:rFonts w:cs="Arial" w:asciiTheme="minorHAnsi" w:hAnsiTheme="minorHAnsi"/>
                <w:b/>
                <w:sz w:val="24"/>
                <w:szCs w:val="24"/>
              </w:rPr>
            </w:pPr>
            <w:r>
              <w:rPr>
                <w:rFonts w:asciiTheme="minorHAnsi" w:hAnsiTheme="minorHAnsi"/>
                <w:b/>
                <w:sz w:val="24"/>
              </w:rPr>
              <w:t>Mois envisagé (ou date) pour l</w:t>
            </w:r>
            <w:r w:rsidR="00980D74">
              <w:rPr>
                <w:rFonts w:asciiTheme="minorHAnsi" w:hAnsiTheme="minorHAnsi"/>
                <w:b/>
                <w:sz w:val="24"/>
              </w:rPr>
              <w:t>’</w:t>
            </w:r>
            <w:r w:rsidR="00935016">
              <w:rPr>
                <w:rFonts w:asciiTheme="minorHAnsi" w:hAnsiTheme="minorHAnsi"/>
                <w:b/>
                <w:sz w:val="24"/>
              </w:rPr>
              <w:t>activité</w:t>
            </w:r>
          </w:p>
        </w:tc>
      </w:tr>
      <w:tr w:rsidRPr="00F76B56" w:rsidR="00816F6D" w:rsidTr="4C07D140" w14:paraId="33C6F5AD" w14:textId="77777777">
        <w:tc>
          <w:tcPr>
            <w:tcW w:w="9749" w:type="dxa"/>
            <w:gridSpan w:val="4"/>
            <w:tcMar/>
          </w:tcPr>
          <w:p w:rsidRPr="0093494C" w:rsidR="00816F6D" w:rsidP="00656D80" w:rsidRDefault="00816F6D" w14:paraId="11CAFFE0" w14:textId="77777777">
            <w:pPr>
              <w:rPr>
                <w:rFonts w:cs="Arial" w:asciiTheme="minorHAnsi" w:hAnsiTheme="minorHAnsi"/>
                <w:b/>
                <w:sz w:val="24"/>
                <w:szCs w:val="24"/>
              </w:rPr>
            </w:pPr>
          </w:p>
        </w:tc>
      </w:tr>
      <w:tr w:rsidRPr="00F76B56" w:rsidR="001F06A5" w:rsidTr="4C07D140" w14:paraId="2F5FE04F" w14:textId="77777777">
        <w:tc>
          <w:tcPr>
            <w:tcW w:w="9749" w:type="dxa"/>
            <w:gridSpan w:val="4"/>
            <w:shd w:val="clear" w:color="auto" w:fill="D9D9D9" w:themeFill="background1" w:themeFillShade="D9"/>
            <w:tcMar/>
          </w:tcPr>
          <w:p w:rsidRPr="005970F6" w:rsidR="001F06A5" w:rsidP="00656D80" w:rsidRDefault="001F06A5" w14:paraId="0D91D9DE" w14:textId="2DEF4CAD">
            <w:pPr>
              <w:spacing w:before="60" w:after="60"/>
              <w:rPr>
                <w:b/>
                <w:sz w:val="24"/>
                <w:szCs w:val="24"/>
              </w:rPr>
            </w:pPr>
            <w:r w:rsidRPr="00461398">
              <w:rPr>
                <w:b/>
                <w:sz w:val="24"/>
                <w:szCs w:val="24"/>
              </w:rPr>
              <w:t>Contribution</w:t>
            </w:r>
            <w:r w:rsidR="00B7276E">
              <w:rPr>
                <w:b/>
                <w:sz w:val="24"/>
                <w:szCs w:val="24"/>
              </w:rPr>
              <w:t xml:space="preserve"> envisagée</w:t>
            </w:r>
            <w:r w:rsidR="00935016">
              <w:rPr>
                <w:b/>
                <w:sz w:val="24"/>
                <w:szCs w:val="24"/>
              </w:rPr>
              <w:t xml:space="preserve"> du CELV</w:t>
            </w:r>
          </w:p>
        </w:tc>
      </w:tr>
      <w:tr w:rsidRPr="005970F6" w:rsidR="005970F6" w:rsidTr="4C07D140" w14:paraId="33C71F02" w14:textId="77777777">
        <w:tc>
          <w:tcPr>
            <w:tcW w:w="4874" w:type="dxa"/>
            <w:gridSpan w:val="2"/>
            <w:tcMar/>
          </w:tcPr>
          <w:p w:rsidRPr="005970F6" w:rsidR="005970F6" w:rsidP="005970F6" w:rsidRDefault="005970F6" w14:paraId="119BF552" w14:textId="505D48FC">
            <w:pPr>
              <w:spacing w:before="60" w:after="60"/>
              <w:ind w:left="318" w:hanging="284"/>
              <w:rPr>
                <w:rFonts w:cs="Arial" w:asciiTheme="minorHAnsi" w:hAnsiTheme="minorHAnsi"/>
                <w:b/>
                <w:sz w:val="24"/>
                <w:szCs w:val="24"/>
              </w:rPr>
            </w:pPr>
            <w:r w:rsidRPr="00540530">
              <w:rPr>
                <w:rFonts w:ascii="Webdings" w:hAnsi="Webdings" w:cs="Arial"/>
                <w:sz w:val="20"/>
                <w:szCs w:val="24"/>
                <w:lang w:val="pl-PL"/>
              </w:rPr>
              <w:t>c</w:t>
            </w:r>
            <w:r w:rsidRPr="00540530">
              <w:rPr>
                <w:rFonts w:cs="Arial" w:asciiTheme="minorHAnsi" w:hAnsiTheme="minorHAnsi"/>
                <w:sz w:val="20"/>
                <w:szCs w:val="24"/>
                <w:lang w:val="pl-PL"/>
              </w:rPr>
              <w:t xml:space="preserve">  </w:t>
            </w:r>
            <w:r>
              <w:rPr>
                <w:rFonts w:cs="Arial" w:asciiTheme="minorHAnsi" w:hAnsiTheme="minorHAnsi"/>
                <w:sz w:val="20"/>
                <w:szCs w:val="24"/>
                <w:lang w:val="pl-PL"/>
              </w:rPr>
              <w:t>Atelier</w:t>
            </w:r>
            <w:r w:rsidRPr="00540530">
              <w:rPr>
                <w:rFonts w:cs="Arial" w:asciiTheme="minorHAnsi" w:hAnsiTheme="minorHAnsi"/>
                <w:sz w:val="20"/>
                <w:szCs w:val="24"/>
                <w:lang w:val="pl-PL"/>
              </w:rPr>
              <w:t>/s</w:t>
            </w:r>
            <w:r>
              <w:rPr>
                <w:rFonts w:cs="Arial" w:asciiTheme="minorHAnsi" w:hAnsiTheme="minorHAnsi"/>
                <w:sz w:val="20"/>
                <w:szCs w:val="24"/>
                <w:lang w:val="pl-PL"/>
              </w:rPr>
              <w:t>é</w:t>
            </w:r>
            <w:r w:rsidRPr="00540530">
              <w:rPr>
                <w:rFonts w:cs="Arial" w:asciiTheme="minorHAnsi" w:hAnsiTheme="minorHAnsi"/>
                <w:sz w:val="20"/>
                <w:szCs w:val="24"/>
                <w:lang w:val="pl-PL"/>
              </w:rPr>
              <w:t>mina</w:t>
            </w:r>
            <w:r>
              <w:rPr>
                <w:rFonts w:cs="Arial" w:asciiTheme="minorHAnsi" w:hAnsiTheme="minorHAnsi"/>
                <w:sz w:val="20"/>
                <w:szCs w:val="24"/>
                <w:lang w:val="pl-PL"/>
              </w:rPr>
              <w:t xml:space="preserve">ire </w:t>
            </w:r>
            <w:r>
              <w:rPr>
                <w:rFonts w:cs="Arial" w:asciiTheme="minorHAnsi" w:hAnsiTheme="minorHAnsi"/>
                <w:sz w:val="20"/>
                <w:szCs w:val="24"/>
                <w:lang w:val="pl-PL"/>
              </w:rPr>
              <w:br/>
            </w:r>
            <w:r w:rsidRPr="00163BCA">
              <w:rPr>
                <w:rFonts w:cs="Arial" w:asciiTheme="minorHAnsi" w:hAnsiTheme="minorHAnsi"/>
                <w:sz w:val="20"/>
                <w:szCs w:val="24"/>
                <w:lang w:val="pl-PL"/>
              </w:rPr>
              <w:t>(</w:t>
            </w:r>
            <w:r w:rsidRPr="005970F6">
              <w:rPr>
                <w:rFonts w:cs="Arial" w:asciiTheme="minorHAnsi" w:hAnsiTheme="minorHAnsi"/>
                <w:sz w:val="20"/>
                <w:szCs w:val="24"/>
                <w:lang w:val="pl-PL"/>
              </w:rPr>
              <w:t>nombre minimum de participants</w:t>
            </w:r>
            <w:r>
              <w:rPr>
                <w:rFonts w:cs="Arial" w:asciiTheme="minorHAnsi" w:hAnsiTheme="minorHAnsi"/>
                <w:sz w:val="20"/>
                <w:szCs w:val="24"/>
                <w:lang w:val="pl-PL"/>
              </w:rPr>
              <w:t xml:space="preserve"> : </w:t>
            </w:r>
            <w:r w:rsidRPr="005970F6">
              <w:rPr>
                <w:rFonts w:cs="Arial" w:asciiTheme="minorHAnsi" w:hAnsiTheme="minorHAnsi"/>
                <w:sz w:val="20"/>
                <w:szCs w:val="24"/>
                <w:lang w:val="pl-PL"/>
              </w:rPr>
              <w:t>20</w:t>
            </w:r>
            <w:r w:rsidRPr="00163BCA">
              <w:rPr>
                <w:rFonts w:cs="Arial" w:asciiTheme="minorHAnsi" w:hAnsiTheme="minorHAnsi"/>
                <w:sz w:val="20"/>
                <w:szCs w:val="24"/>
                <w:lang w:val="pl-PL"/>
              </w:rPr>
              <w:t>)</w:t>
            </w:r>
          </w:p>
        </w:tc>
        <w:tc>
          <w:tcPr>
            <w:tcW w:w="4875" w:type="dxa"/>
            <w:gridSpan w:val="2"/>
            <w:tcMar/>
          </w:tcPr>
          <w:p w:rsidRPr="005970F6" w:rsidR="005970F6" w:rsidP="005970F6" w:rsidRDefault="005970F6" w14:paraId="0C2CF531" w14:textId="3A2BC111">
            <w:pPr>
              <w:spacing w:before="60" w:after="60"/>
              <w:jc w:val="both"/>
              <w:rPr>
                <w:rFonts w:cs="Arial" w:asciiTheme="minorHAnsi" w:hAnsiTheme="minorHAnsi"/>
                <w:b/>
                <w:sz w:val="24"/>
                <w:szCs w:val="24"/>
              </w:rPr>
            </w:pPr>
            <w:r w:rsidRPr="00540530">
              <w:rPr>
                <w:rFonts w:ascii="Webdings" w:hAnsi="Webdings" w:cs="Arial"/>
                <w:sz w:val="20"/>
                <w:szCs w:val="24"/>
                <w:lang w:val="pl-PL"/>
              </w:rPr>
              <w:t>c</w:t>
            </w:r>
            <w:r w:rsidRPr="00540530">
              <w:rPr>
                <w:rFonts w:cs="Arial" w:asciiTheme="minorHAnsi" w:hAnsiTheme="minorHAnsi"/>
                <w:sz w:val="20"/>
                <w:szCs w:val="24"/>
                <w:lang w:val="pl-PL"/>
              </w:rPr>
              <w:t xml:space="preserve">  Cons</w:t>
            </w:r>
            <w:r>
              <w:rPr>
                <w:rFonts w:cs="Arial" w:asciiTheme="minorHAnsi" w:hAnsiTheme="minorHAnsi"/>
                <w:sz w:val="20"/>
                <w:szCs w:val="24"/>
                <w:lang w:val="pl-PL"/>
              </w:rPr>
              <w:t>eil pour un groupe d’experts</w:t>
            </w:r>
          </w:p>
        </w:tc>
      </w:tr>
      <w:tr w:rsidRPr="00F76B56" w:rsidR="001F06A5" w:rsidTr="4C07D140" w14:paraId="2DEA044A" w14:textId="77777777">
        <w:tc>
          <w:tcPr>
            <w:tcW w:w="9749" w:type="dxa"/>
            <w:gridSpan w:val="4"/>
            <w:shd w:val="clear" w:color="auto" w:fill="D9D9D9" w:themeFill="background1" w:themeFillShade="D9"/>
            <w:tcMar/>
          </w:tcPr>
          <w:p w:rsidRPr="00816F6D" w:rsidR="001F06A5" w:rsidP="00656D80" w:rsidRDefault="001F06A5" w14:paraId="78FD7121" w14:textId="77777777">
            <w:pPr>
              <w:rPr>
                <w:rFonts w:asciiTheme="minorHAnsi" w:hAnsiTheme="minorHAnsi"/>
              </w:rPr>
            </w:pPr>
            <w:r>
              <w:rPr>
                <w:rFonts w:asciiTheme="minorHAnsi" w:hAnsiTheme="minorHAnsi"/>
                <w:b/>
                <w:sz w:val="24"/>
              </w:rPr>
              <w:t>Profil professionnel des participants ciblés et nombre de participants attendus</w:t>
            </w:r>
          </w:p>
        </w:tc>
      </w:tr>
      <w:tr w:rsidRPr="00F76B56" w:rsidR="001F06A5" w:rsidTr="4C07D140" w14:paraId="493B17C8" w14:textId="77777777">
        <w:tc>
          <w:tcPr>
            <w:tcW w:w="9749" w:type="dxa"/>
            <w:gridSpan w:val="4"/>
            <w:tcMar/>
          </w:tcPr>
          <w:p w:rsidRPr="00816F6D" w:rsidR="00461398" w:rsidP="00656D80" w:rsidRDefault="00461398" w14:paraId="05B343C2" w14:textId="77777777">
            <w:pPr>
              <w:rPr>
                <w:rFonts w:cs="Arial" w:asciiTheme="minorHAnsi" w:hAnsiTheme="minorHAnsi"/>
                <w:b/>
                <w:sz w:val="24"/>
                <w:szCs w:val="24"/>
              </w:rPr>
            </w:pPr>
          </w:p>
        </w:tc>
      </w:tr>
      <w:tr w:rsidRPr="0093494C" w:rsidR="005B687D" w:rsidTr="4C07D140" w14:paraId="2ADE8F03" w14:textId="77777777">
        <w:tc>
          <w:tcPr>
            <w:tcW w:w="9749" w:type="dxa"/>
            <w:gridSpan w:val="4"/>
            <w:shd w:val="clear" w:color="auto" w:fill="D9D9D9" w:themeFill="background1" w:themeFillShade="D9"/>
            <w:tcMar/>
          </w:tcPr>
          <w:p w:rsidRPr="0093494C" w:rsidR="005B687D" w:rsidP="00F44082" w:rsidRDefault="005B687D" w14:paraId="6C699DFB" w14:textId="0E047863">
            <w:pPr>
              <w:rPr>
                <w:rFonts w:asciiTheme="minorHAnsi" w:hAnsiTheme="minorHAnsi"/>
              </w:rPr>
            </w:pPr>
            <w:bookmarkStart w:name="_Hlk63071513" w:id="0"/>
            <w:r>
              <w:rPr>
                <w:rFonts w:asciiTheme="minorHAnsi" w:hAnsiTheme="minorHAnsi"/>
                <w:b/>
                <w:sz w:val="24"/>
              </w:rPr>
              <w:t xml:space="preserve">Format envisagé de l’activité </w:t>
            </w:r>
          </w:p>
        </w:tc>
      </w:tr>
      <w:tr w:rsidRPr="002A57C2" w:rsidR="005B687D" w:rsidTr="4C07D140" w14:paraId="0C8B1997" w14:textId="77777777">
        <w:tc>
          <w:tcPr>
            <w:tcW w:w="3249" w:type="dxa"/>
            <w:tcMar/>
          </w:tcPr>
          <w:p w:rsidRPr="00DE3A99" w:rsidR="005B687D" w:rsidP="005B687D" w:rsidRDefault="005B687D" w14:paraId="5E56BADD" w14:textId="356E1469">
            <w:pPr>
              <w:rPr>
                <w:rFonts w:asciiTheme="minorHAnsi" w:hAnsiTheme="minorHAnsi"/>
              </w:rPr>
            </w:pPr>
            <w:r w:rsidRPr="00DE3A99">
              <w:rPr>
                <w:rFonts w:ascii="Webdings" w:hAnsi="Webdings" w:cs="Arial"/>
                <w:sz w:val="20"/>
                <w:szCs w:val="24"/>
                <w:lang w:val="pl-PL"/>
              </w:rPr>
              <w:t xml:space="preserve">c </w:t>
            </w:r>
            <w:r w:rsidRPr="00DE3A99" w:rsidR="002A57C2">
              <w:rPr>
                <w:rFonts w:asciiTheme="minorHAnsi" w:hAnsiTheme="minorHAnsi" w:cstheme="minorHAnsi"/>
                <w:sz w:val="20"/>
                <w:szCs w:val="24"/>
                <w:lang w:val="pl-PL"/>
              </w:rPr>
              <w:t>En ligne</w:t>
            </w:r>
          </w:p>
        </w:tc>
        <w:tc>
          <w:tcPr>
            <w:tcW w:w="3250" w:type="dxa"/>
            <w:gridSpan w:val="2"/>
            <w:tcMar/>
          </w:tcPr>
          <w:p w:rsidRPr="00DE3A99" w:rsidR="005B687D" w:rsidP="51B1FE19" w:rsidRDefault="51B1FE19" w14:paraId="404B8973" w14:textId="486CB060">
            <w:pPr>
              <w:rPr>
                <w:rFonts w:asciiTheme="minorHAnsi" w:hAnsiTheme="minorHAnsi" w:cstheme="minorBidi"/>
                <w:sz w:val="20"/>
                <w:szCs w:val="20"/>
                <w:lang w:val="pl-PL"/>
              </w:rPr>
            </w:pPr>
            <w:r w:rsidRPr="00DE3A99">
              <w:rPr>
                <w:rFonts w:ascii="Webdings" w:hAnsi="Webdings" w:cs="Arial"/>
                <w:sz w:val="20"/>
                <w:szCs w:val="20"/>
                <w:lang w:val="pl-PL"/>
              </w:rPr>
              <w:t xml:space="preserve">c </w:t>
            </w:r>
            <w:r w:rsidRPr="00DE3A99">
              <w:rPr>
                <w:rFonts w:asciiTheme="minorHAnsi" w:hAnsiTheme="minorHAnsi" w:cstheme="minorBidi"/>
                <w:sz w:val="20"/>
                <w:szCs w:val="20"/>
                <w:lang w:val="pl-PL"/>
              </w:rPr>
              <w:t>Une activité en face à face de 2 jours dans un lieu déterminé de notre pays (si les conditions de voyage et de santé le permettent)</w:t>
            </w:r>
          </w:p>
        </w:tc>
        <w:tc>
          <w:tcPr>
            <w:tcW w:w="3250" w:type="dxa"/>
            <w:tcMar/>
          </w:tcPr>
          <w:p w:rsidRPr="00DE3A99" w:rsidR="005B687D" w:rsidP="51B1FE19" w:rsidRDefault="51B1FE19" w14:paraId="37211E10" w14:textId="6F1B2990">
            <w:pPr>
              <w:rPr>
                <w:rFonts w:asciiTheme="minorHAnsi" w:hAnsiTheme="minorHAnsi"/>
              </w:rPr>
            </w:pPr>
            <w:r w:rsidRPr="00DE3A99">
              <w:rPr>
                <w:rFonts w:ascii="Webdings" w:hAnsi="Webdings" w:cs="Arial"/>
                <w:sz w:val="20"/>
                <w:szCs w:val="20"/>
                <w:lang w:val="pl-PL"/>
              </w:rPr>
              <w:t>c</w:t>
            </w:r>
            <w:r w:rsidRPr="00DE3A99">
              <w:rPr>
                <w:rFonts w:cs="Arial" w:asciiTheme="minorHAnsi" w:hAnsiTheme="minorHAnsi"/>
                <w:sz w:val="20"/>
                <w:szCs w:val="20"/>
                <w:lang w:val="pl-PL"/>
              </w:rPr>
              <w:t xml:space="preserve"> Une activité hybride de 2 jours avec intervention des experts en ligne pour les participants dans un lieu de notre pays (si les conditions de voyage et de sécurité le permettent)</w:t>
            </w:r>
          </w:p>
        </w:tc>
      </w:tr>
      <w:tr w:rsidRPr="00F76B56" w:rsidR="005B687D" w:rsidTr="4C07D140" w14:paraId="1EAFE200" w14:textId="77777777">
        <w:tc>
          <w:tcPr>
            <w:tcW w:w="9749" w:type="dxa"/>
            <w:gridSpan w:val="4"/>
            <w:shd w:val="clear" w:color="auto" w:fill="D9D9D9" w:themeFill="background1" w:themeFillShade="D9"/>
            <w:tcMar/>
          </w:tcPr>
          <w:p w:rsidRPr="0093494C" w:rsidR="005B687D" w:rsidP="005B687D" w:rsidRDefault="005B687D" w14:paraId="7B0C373C" w14:textId="77777777">
            <w:pPr>
              <w:rPr>
                <w:rFonts w:asciiTheme="minorHAnsi" w:hAnsiTheme="minorHAnsi"/>
              </w:rPr>
            </w:pPr>
            <w:r>
              <w:rPr>
                <w:rFonts w:asciiTheme="minorHAnsi" w:hAnsiTheme="minorHAnsi"/>
                <w:b/>
                <w:sz w:val="24"/>
              </w:rPr>
              <w:lastRenderedPageBreak/>
              <w:t xml:space="preserve">Langue(s) de travail de l’activité </w:t>
            </w:r>
          </w:p>
        </w:tc>
      </w:tr>
      <w:tr w:rsidRPr="00F76B56" w:rsidR="005B687D" w:rsidTr="4C07D140" w14:paraId="61631170" w14:textId="77777777">
        <w:tc>
          <w:tcPr>
            <w:tcW w:w="9749" w:type="dxa"/>
            <w:gridSpan w:val="4"/>
            <w:tcMar/>
          </w:tcPr>
          <w:p w:rsidRPr="0093494C" w:rsidR="005B687D" w:rsidP="005B687D" w:rsidRDefault="005B687D" w14:paraId="5C7DCE60" w14:textId="77777777">
            <w:pPr>
              <w:rPr>
                <w:rFonts w:asciiTheme="minorHAnsi" w:hAnsiTheme="minorHAnsi"/>
              </w:rPr>
            </w:pPr>
          </w:p>
        </w:tc>
      </w:tr>
      <w:bookmarkEnd w:id="0"/>
      <w:tr w:rsidRPr="00F76B56" w:rsidR="00A551FE" w:rsidTr="4C07D140" w14:paraId="686FE9D3" w14:textId="77777777">
        <w:tc>
          <w:tcPr>
            <w:tcW w:w="9749" w:type="dxa"/>
            <w:gridSpan w:val="4"/>
            <w:shd w:val="clear" w:color="auto" w:fill="D9D9D9" w:themeFill="background1" w:themeFillShade="D9"/>
            <w:tcMar/>
          </w:tcPr>
          <w:p w:rsidRPr="0093494C" w:rsidR="00A551FE" w:rsidP="00A551FE" w:rsidRDefault="00755E8D" w14:paraId="284B516B" w14:textId="6FD1A067">
            <w:pPr>
              <w:spacing w:before="60" w:after="60"/>
              <w:rPr>
                <w:rFonts w:cs="Arial" w:asciiTheme="minorHAnsi" w:hAnsiTheme="minorHAnsi"/>
                <w:b/>
                <w:sz w:val="24"/>
                <w:szCs w:val="24"/>
              </w:rPr>
            </w:pPr>
            <w:r>
              <w:br w:type="page"/>
            </w:r>
            <w:r w:rsidR="00A551FE">
              <w:rPr>
                <w:rFonts w:asciiTheme="minorHAnsi" w:hAnsiTheme="minorHAnsi"/>
                <w:b/>
                <w:sz w:val="24"/>
              </w:rPr>
              <w:t>Pourquoi cette activité est pertinente dans mon pays</w:t>
            </w:r>
          </w:p>
          <w:p w:rsidRPr="0093494C" w:rsidR="00A551FE" w:rsidP="00A551FE" w:rsidRDefault="00A551FE" w14:paraId="6C7F3DBA" w14:textId="77777777">
            <w:pPr>
              <w:rPr>
                <w:rFonts w:asciiTheme="minorHAnsi" w:hAnsiTheme="minorHAnsi"/>
              </w:rPr>
            </w:pPr>
            <w:r>
              <w:rPr>
                <w:rFonts w:asciiTheme="minorHAnsi" w:hAnsiTheme="minorHAnsi"/>
              </w:rPr>
              <w:t>Informations sur le contexte dans votre pays, par exemple les enjeux et besoins spécifiques, l</w:t>
            </w:r>
            <w:r w:rsidR="00980D74">
              <w:rPr>
                <w:rFonts w:asciiTheme="minorHAnsi" w:hAnsiTheme="minorHAnsi"/>
              </w:rPr>
              <w:t>’</w:t>
            </w:r>
            <w:r>
              <w:rPr>
                <w:rFonts w:asciiTheme="minorHAnsi" w:hAnsiTheme="minorHAnsi"/>
              </w:rPr>
              <w:t>évolution des politiques, la formation des enseignants dans ce domaine d</w:t>
            </w:r>
            <w:r w:rsidR="00980D74">
              <w:rPr>
                <w:rFonts w:asciiTheme="minorHAnsi" w:hAnsiTheme="minorHAnsi"/>
              </w:rPr>
              <w:t>’</w:t>
            </w:r>
            <w:r>
              <w:rPr>
                <w:rFonts w:asciiTheme="minorHAnsi" w:hAnsiTheme="minorHAnsi"/>
              </w:rPr>
              <w:t>activité</w:t>
            </w:r>
          </w:p>
        </w:tc>
      </w:tr>
      <w:tr w:rsidRPr="00F76B56" w:rsidR="00A551FE" w:rsidTr="4C07D140" w14:paraId="72FDF84A" w14:textId="77777777">
        <w:tc>
          <w:tcPr>
            <w:tcW w:w="9749" w:type="dxa"/>
            <w:gridSpan w:val="4"/>
            <w:tcMar/>
          </w:tcPr>
          <w:p w:rsidR="00A551FE" w:rsidP="00C11C54" w:rsidRDefault="00A551FE" w14:paraId="286A3B2A" w14:textId="77777777">
            <w:pPr>
              <w:rPr>
                <w:rFonts w:asciiTheme="minorHAnsi" w:hAnsiTheme="minorHAnsi"/>
              </w:rPr>
            </w:pPr>
          </w:p>
          <w:p w:rsidR="00F30683" w:rsidP="00C11C54" w:rsidRDefault="00F30683" w14:paraId="0E6C893C" w14:textId="77777777">
            <w:pPr>
              <w:rPr>
                <w:rFonts w:asciiTheme="minorHAnsi" w:hAnsiTheme="minorHAnsi"/>
              </w:rPr>
            </w:pPr>
          </w:p>
          <w:p w:rsidR="00461398" w:rsidP="00C11C54" w:rsidRDefault="00461398" w14:paraId="74D98781" w14:textId="77777777">
            <w:pPr>
              <w:rPr>
                <w:rFonts w:asciiTheme="minorHAnsi" w:hAnsiTheme="minorHAnsi"/>
              </w:rPr>
            </w:pPr>
          </w:p>
          <w:p w:rsidR="00461398" w:rsidP="00C11C54" w:rsidRDefault="00461398" w14:paraId="58304F5B" w14:textId="77777777">
            <w:pPr>
              <w:rPr>
                <w:rFonts w:asciiTheme="minorHAnsi" w:hAnsiTheme="minorHAnsi"/>
              </w:rPr>
            </w:pPr>
          </w:p>
          <w:p w:rsidR="00F30683" w:rsidP="00C11C54" w:rsidRDefault="00F30683" w14:paraId="50613AB0" w14:textId="77777777">
            <w:pPr>
              <w:rPr>
                <w:rFonts w:asciiTheme="minorHAnsi" w:hAnsiTheme="minorHAnsi"/>
              </w:rPr>
            </w:pPr>
          </w:p>
          <w:p w:rsidR="00067C9A" w:rsidP="00C11C54" w:rsidRDefault="00067C9A" w14:paraId="3D15499B" w14:textId="77777777">
            <w:pPr>
              <w:rPr>
                <w:rFonts w:asciiTheme="minorHAnsi" w:hAnsiTheme="minorHAnsi"/>
              </w:rPr>
            </w:pPr>
          </w:p>
          <w:p w:rsidRPr="0093494C" w:rsidR="00067C9A" w:rsidP="00C11C54" w:rsidRDefault="00067C9A" w14:paraId="74B586B6" w14:textId="77777777">
            <w:pPr>
              <w:rPr>
                <w:rFonts w:asciiTheme="minorHAnsi" w:hAnsiTheme="minorHAnsi"/>
              </w:rPr>
            </w:pPr>
          </w:p>
        </w:tc>
      </w:tr>
      <w:tr w:rsidRPr="00F76B56" w:rsidR="00A551FE" w:rsidTr="4C07D140" w14:paraId="62688BD1" w14:textId="77777777">
        <w:tc>
          <w:tcPr>
            <w:tcW w:w="9749" w:type="dxa"/>
            <w:gridSpan w:val="4"/>
            <w:shd w:val="clear" w:color="auto" w:fill="D9D9D9" w:themeFill="background1" w:themeFillShade="D9"/>
            <w:tcMar/>
          </w:tcPr>
          <w:p w:rsidR="00A551FE" w:rsidP="00816F6D" w:rsidRDefault="00816F6D" w14:paraId="142B189C" w14:textId="342D2CD2">
            <w:pPr>
              <w:rPr>
                <w:rFonts w:cs="Arial" w:asciiTheme="minorHAnsi" w:hAnsiTheme="minorHAnsi"/>
                <w:b/>
                <w:sz w:val="24"/>
                <w:szCs w:val="24"/>
              </w:rPr>
            </w:pPr>
            <w:r>
              <w:rPr>
                <w:rFonts w:asciiTheme="minorHAnsi" w:hAnsiTheme="minorHAnsi"/>
                <w:b/>
                <w:sz w:val="24"/>
              </w:rPr>
              <w:t>Quels sont les résultats et les réalisations prévus</w:t>
            </w:r>
            <w:r w:rsidR="000A3487">
              <w:rPr>
                <w:rFonts w:asciiTheme="minorHAnsi" w:hAnsiTheme="minorHAnsi"/>
                <w:b/>
                <w:sz w:val="24"/>
              </w:rPr>
              <w:t xml:space="preserve"> </w:t>
            </w:r>
            <w:r>
              <w:rPr>
                <w:rFonts w:asciiTheme="minorHAnsi" w:hAnsiTheme="minorHAnsi"/>
                <w:b/>
                <w:sz w:val="24"/>
              </w:rPr>
              <w:t>?</w:t>
            </w:r>
          </w:p>
          <w:p w:rsidRPr="0093494C" w:rsidR="00816F6D" w:rsidP="00F84B28" w:rsidRDefault="00816F6D" w14:paraId="545BD789" w14:textId="329EA16C">
            <w:pPr>
              <w:rPr>
                <w:rFonts w:asciiTheme="minorHAnsi" w:hAnsiTheme="minorHAnsi"/>
              </w:rPr>
            </w:pPr>
            <w:r>
              <w:rPr>
                <w:rFonts w:asciiTheme="minorHAnsi" w:hAnsiTheme="minorHAnsi"/>
              </w:rPr>
              <w:t>Ce que les participants devraient apprendre, être en mesure de faire ou d</w:t>
            </w:r>
            <w:r w:rsidR="00980D74">
              <w:rPr>
                <w:rFonts w:asciiTheme="minorHAnsi" w:hAnsiTheme="minorHAnsi"/>
              </w:rPr>
              <w:t>’</w:t>
            </w:r>
            <w:r>
              <w:rPr>
                <w:rFonts w:asciiTheme="minorHAnsi" w:hAnsiTheme="minorHAnsi"/>
              </w:rPr>
              <w:t>utiliser à l</w:t>
            </w:r>
            <w:r w:rsidR="00980D74">
              <w:rPr>
                <w:rFonts w:asciiTheme="minorHAnsi" w:hAnsiTheme="minorHAnsi"/>
              </w:rPr>
              <w:t>’</w:t>
            </w:r>
            <w:r>
              <w:rPr>
                <w:rFonts w:asciiTheme="minorHAnsi" w:hAnsiTheme="minorHAnsi"/>
              </w:rPr>
              <w:t>issue de l</w:t>
            </w:r>
            <w:r w:rsidR="00980D74">
              <w:rPr>
                <w:rFonts w:asciiTheme="minorHAnsi" w:hAnsiTheme="minorHAnsi"/>
              </w:rPr>
              <w:t>’</w:t>
            </w:r>
            <w:r>
              <w:rPr>
                <w:rFonts w:asciiTheme="minorHAnsi" w:hAnsiTheme="minorHAnsi"/>
              </w:rPr>
              <w:t>activité</w:t>
            </w:r>
            <w:r w:rsidR="000A3487">
              <w:rPr>
                <w:rFonts w:asciiTheme="minorHAnsi" w:hAnsiTheme="minorHAnsi"/>
              </w:rPr>
              <w:t xml:space="preserve"> </w:t>
            </w:r>
            <w:r>
              <w:rPr>
                <w:rFonts w:asciiTheme="minorHAnsi" w:hAnsiTheme="minorHAnsi"/>
              </w:rPr>
              <w:t>; du matériel pédagogique devra-t-il être produit, réexaminé, adapté, etc.</w:t>
            </w:r>
            <w:r w:rsidR="000A3487">
              <w:rPr>
                <w:rFonts w:asciiTheme="minorHAnsi" w:hAnsiTheme="minorHAnsi"/>
              </w:rPr>
              <w:t xml:space="preserve"> </w:t>
            </w:r>
            <w:r>
              <w:rPr>
                <w:rFonts w:asciiTheme="minorHAnsi" w:hAnsiTheme="minorHAnsi"/>
              </w:rPr>
              <w:t>?</w:t>
            </w:r>
          </w:p>
        </w:tc>
      </w:tr>
      <w:tr w:rsidRPr="00F76B56" w:rsidR="00A551FE" w:rsidTr="4C07D140" w14:paraId="6AB8EF6F" w14:textId="77777777">
        <w:tc>
          <w:tcPr>
            <w:tcW w:w="9749" w:type="dxa"/>
            <w:gridSpan w:val="4"/>
            <w:tcMar/>
          </w:tcPr>
          <w:p w:rsidR="00A551FE" w:rsidP="00C11C54" w:rsidRDefault="00A551FE" w14:paraId="5FC8C417" w14:textId="77777777">
            <w:pPr>
              <w:rPr>
                <w:rFonts w:asciiTheme="minorHAnsi" w:hAnsiTheme="minorHAnsi"/>
              </w:rPr>
            </w:pPr>
          </w:p>
          <w:p w:rsidR="00F30683" w:rsidP="00C11C54" w:rsidRDefault="00F30683" w14:paraId="3417872A" w14:textId="77777777">
            <w:pPr>
              <w:rPr>
                <w:rFonts w:asciiTheme="minorHAnsi" w:hAnsiTheme="minorHAnsi"/>
              </w:rPr>
            </w:pPr>
          </w:p>
          <w:p w:rsidR="00F30683" w:rsidP="00C11C54" w:rsidRDefault="00F30683" w14:paraId="05A923D0" w14:textId="77777777">
            <w:pPr>
              <w:rPr>
                <w:rFonts w:asciiTheme="minorHAnsi" w:hAnsiTheme="minorHAnsi"/>
              </w:rPr>
            </w:pPr>
          </w:p>
          <w:p w:rsidRPr="0093494C" w:rsidR="00F30683" w:rsidP="00C11C54" w:rsidRDefault="00F30683" w14:paraId="44CF95F7" w14:textId="77777777">
            <w:pPr>
              <w:rPr>
                <w:rFonts w:asciiTheme="minorHAnsi" w:hAnsiTheme="minorHAnsi"/>
              </w:rPr>
            </w:pPr>
          </w:p>
        </w:tc>
      </w:tr>
      <w:tr w:rsidRPr="00F76B56" w:rsidR="00A551FE" w:rsidTr="4C07D140" w14:paraId="7A64A997" w14:textId="77777777">
        <w:tc>
          <w:tcPr>
            <w:tcW w:w="9749" w:type="dxa"/>
            <w:gridSpan w:val="4"/>
            <w:shd w:val="clear" w:color="auto" w:fill="D9D9D9" w:themeFill="background1" w:themeFillShade="D9"/>
            <w:tcMar/>
          </w:tcPr>
          <w:p w:rsidRPr="007661E1" w:rsidR="00F84B28" w:rsidP="00F84B28" w:rsidRDefault="007661E1" w14:paraId="53C652D5" w14:textId="77777777">
            <w:pPr>
              <w:rPr>
                <w:rFonts w:cs="Arial" w:asciiTheme="minorHAnsi" w:hAnsiTheme="minorHAnsi"/>
                <w:b/>
                <w:sz w:val="24"/>
                <w:szCs w:val="24"/>
              </w:rPr>
            </w:pPr>
            <w:r>
              <w:rPr>
                <w:rFonts w:asciiTheme="minorHAnsi" w:hAnsiTheme="minorHAnsi"/>
                <w:b/>
                <w:sz w:val="24"/>
              </w:rPr>
              <w:t>Qu</w:t>
            </w:r>
            <w:r w:rsidR="00980D74">
              <w:rPr>
                <w:rFonts w:asciiTheme="minorHAnsi" w:hAnsiTheme="minorHAnsi"/>
                <w:b/>
                <w:sz w:val="24"/>
              </w:rPr>
              <w:t>’</w:t>
            </w:r>
            <w:r>
              <w:rPr>
                <w:rFonts w:asciiTheme="minorHAnsi" w:hAnsiTheme="minorHAnsi"/>
                <w:b/>
                <w:sz w:val="24"/>
              </w:rPr>
              <w:t xml:space="preserve">espérez-vous en </w:t>
            </w:r>
            <w:r w:rsidR="00457BF3">
              <w:rPr>
                <w:rFonts w:asciiTheme="minorHAnsi" w:hAnsiTheme="minorHAnsi"/>
                <w:b/>
                <w:sz w:val="24"/>
              </w:rPr>
              <w:t>termes d’impact</w:t>
            </w:r>
            <w:r>
              <w:rPr>
                <w:rFonts w:asciiTheme="minorHAnsi" w:hAnsiTheme="minorHAnsi"/>
                <w:b/>
                <w:sz w:val="24"/>
              </w:rPr>
              <w:t xml:space="preserve"> à plus long terme ?</w:t>
            </w:r>
          </w:p>
        </w:tc>
      </w:tr>
      <w:tr w:rsidRPr="00F76B56" w:rsidR="00A551FE" w:rsidTr="4C07D140" w14:paraId="2C58C39F" w14:textId="77777777">
        <w:tc>
          <w:tcPr>
            <w:tcW w:w="9749" w:type="dxa"/>
            <w:gridSpan w:val="4"/>
            <w:tcMar/>
          </w:tcPr>
          <w:p w:rsidR="00A551FE" w:rsidP="00C11C54" w:rsidRDefault="00A551FE" w14:paraId="02CAFB7F" w14:textId="77777777">
            <w:pPr>
              <w:rPr>
                <w:rFonts w:asciiTheme="minorHAnsi" w:hAnsiTheme="minorHAnsi"/>
              </w:rPr>
            </w:pPr>
          </w:p>
          <w:p w:rsidR="00F30683" w:rsidP="00C11C54" w:rsidRDefault="00F30683" w14:paraId="401EF182" w14:textId="77777777">
            <w:pPr>
              <w:rPr>
                <w:rFonts w:asciiTheme="minorHAnsi" w:hAnsiTheme="minorHAnsi"/>
              </w:rPr>
            </w:pPr>
          </w:p>
          <w:p w:rsidR="00F30683" w:rsidP="00C11C54" w:rsidRDefault="00F30683" w14:paraId="7E23CECF" w14:textId="77777777">
            <w:pPr>
              <w:rPr>
                <w:rFonts w:asciiTheme="minorHAnsi" w:hAnsiTheme="minorHAnsi"/>
              </w:rPr>
            </w:pPr>
          </w:p>
          <w:p w:rsidRPr="0093494C" w:rsidR="00F30683" w:rsidP="00C11C54" w:rsidRDefault="00F30683" w14:paraId="3EC1D016" w14:textId="77777777">
            <w:pPr>
              <w:rPr>
                <w:rFonts w:asciiTheme="minorHAnsi" w:hAnsiTheme="minorHAnsi"/>
              </w:rPr>
            </w:pPr>
          </w:p>
        </w:tc>
      </w:tr>
      <w:tr w:rsidRPr="00F76B56" w:rsidR="00A551FE" w:rsidTr="4C07D140" w14:paraId="3B40ADFF" w14:textId="77777777">
        <w:tc>
          <w:tcPr>
            <w:tcW w:w="9749" w:type="dxa"/>
            <w:gridSpan w:val="4"/>
            <w:shd w:val="clear" w:color="auto" w:fill="D9D9D9" w:themeFill="background1" w:themeFillShade="D9"/>
            <w:tcMar/>
          </w:tcPr>
          <w:p w:rsidRPr="0093494C" w:rsidR="00A551FE" w:rsidP="00A551FE" w:rsidRDefault="007661E1" w14:paraId="64556641" w14:textId="77777777">
            <w:pPr>
              <w:spacing w:before="60" w:after="60"/>
              <w:rPr>
                <w:rFonts w:cs="Arial" w:asciiTheme="minorHAnsi" w:hAnsiTheme="minorHAnsi"/>
                <w:b/>
                <w:sz w:val="24"/>
                <w:szCs w:val="24"/>
              </w:rPr>
            </w:pPr>
            <w:r>
              <w:rPr>
                <w:rFonts w:asciiTheme="minorHAnsi" w:hAnsiTheme="minorHAnsi"/>
                <w:b/>
                <w:sz w:val="24"/>
              </w:rPr>
              <w:t>Nom du membre du Comité de direction du CELV</w:t>
            </w:r>
            <w:r w:rsidR="00A445ED">
              <w:rPr>
                <w:rFonts w:asciiTheme="minorHAnsi" w:hAnsiTheme="minorHAnsi"/>
                <w:b/>
                <w:sz w:val="24"/>
              </w:rPr>
              <w:t xml:space="preserve"> effectuant la demande</w:t>
            </w:r>
          </w:p>
        </w:tc>
      </w:tr>
      <w:tr w:rsidRPr="00F76B56" w:rsidR="00A551FE" w:rsidTr="4C07D140" w14:paraId="66A4407C" w14:textId="77777777">
        <w:tc>
          <w:tcPr>
            <w:tcW w:w="9749" w:type="dxa"/>
            <w:gridSpan w:val="4"/>
            <w:tcMar/>
          </w:tcPr>
          <w:p w:rsidRPr="0093494C" w:rsidR="00A551FE" w:rsidP="4C07D140" w:rsidRDefault="00A551FE" w14:paraId="3B5FD612" w14:textId="68FF0E53">
            <w:pPr>
              <w:spacing w:before="60" w:after="60"/>
              <w:rPr>
                <w:rFonts w:ascii="Calibri" w:hAnsi="Calibri" w:cs="Arial" w:asciiTheme="minorAscii" w:hAnsiTheme="minorAscii"/>
                <w:b w:val="1"/>
                <w:bCs w:val="1"/>
                <w:sz w:val="24"/>
                <w:szCs w:val="24"/>
              </w:rPr>
            </w:pPr>
            <w:r w:rsidRPr="4C07D140" w:rsidR="69D9F95B">
              <w:rPr>
                <w:rFonts w:ascii="Calibri" w:hAnsi="Calibri" w:cs="Arial" w:asciiTheme="minorAscii" w:hAnsiTheme="minorAscii"/>
                <w:b w:val="1"/>
                <w:bCs w:val="1"/>
                <w:sz w:val="24"/>
                <w:szCs w:val="24"/>
              </w:rPr>
              <w:t>Steinar</w:t>
            </w:r>
            <w:r w:rsidRPr="4C07D140" w:rsidR="69D9F95B">
              <w:rPr>
                <w:rFonts w:ascii="Calibri" w:hAnsi="Calibri" w:cs="Arial" w:asciiTheme="minorAscii" w:hAnsiTheme="minorAscii"/>
                <w:b w:val="1"/>
                <w:bCs w:val="1"/>
                <w:sz w:val="24"/>
                <w:szCs w:val="24"/>
              </w:rPr>
              <w:t xml:space="preserve"> </w:t>
            </w:r>
            <w:r w:rsidRPr="4C07D140" w:rsidR="69D9F95B">
              <w:rPr>
                <w:rFonts w:ascii="Calibri" w:hAnsi="Calibri" w:cs="Arial" w:asciiTheme="minorAscii" w:hAnsiTheme="minorAscii"/>
                <w:b w:val="1"/>
                <w:bCs w:val="1"/>
                <w:sz w:val="24"/>
                <w:szCs w:val="24"/>
              </w:rPr>
              <w:t>Nybøle</w:t>
            </w:r>
            <w:r w:rsidRPr="4C07D140" w:rsidR="69D9F95B">
              <w:rPr>
                <w:rFonts w:ascii="Calibri" w:hAnsi="Calibri" w:cs="Arial" w:asciiTheme="minorAscii" w:hAnsiTheme="minorAscii"/>
                <w:b w:val="1"/>
                <w:bCs w:val="1"/>
                <w:sz w:val="24"/>
                <w:szCs w:val="24"/>
              </w:rPr>
              <w:t xml:space="preserve"> - </w:t>
            </w:r>
            <w:hyperlink r:id="R4228e27d41d34ddc">
              <w:r w:rsidRPr="4C07D140" w:rsidR="69D9F95B">
                <w:rPr>
                  <w:rStyle w:val="Hyperlink"/>
                  <w:rFonts w:ascii="Calibri" w:hAnsi="Calibri" w:cs="Arial" w:asciiTheme="minorAscii" w:hAnsiTheme="minorAscii"/>
                  <w:b w:val="1"/>
                  <w:bCs w:val="1"/>
                  <w:sz w:val="24"/>
                  <w:szCs w:val="24"/>
                </w:rPr>
                <w:t>steinar.nybole@fremmedspraksenteret.no</w:t>
              </w:r>
            </w:hyperlink>
            <w:r w:rsidRPr="4C07D140" w:rsidR="69D9F95B">
              <w:rPr>
                <w:rFonts w:ascii="Calibri" w:hAnsi="Calibri" w:cs="Arial" w:asciiTheme="minorAscii" w:hAnsiTheme="minorAscii"/>
                <w:b w:val="1"/>
                <w:bCs w:val="1"/>
                <w:sz w:val="24"/>
                <w:szCs w:val="24"/>
              </w:rPr>
              <w:t xml:space="preserve"> </w:t>
            </w:r>
          </w:p>
        </w:tc>
      </w:tr>
    </w:tbl>
    <w:p w:rsidR="00A551FE" w:rsidP="00C11C54" w:rsidRDefault="00A551FE" w14:paraId="464ACDFB" w14:textId="77777777"/>
    <w:p w:rsidR="00A551FE" w:rsidP="00A551FE" w:rsidRDefault="00A551FE" w14:paraId="3ECCF678" w14:textId="77777777">
      <w:pPr>
        <w:suppressAutoHyphens w:val="0"/>
        <w:autoSpaceDN/>
        <w:spacing w:after="200" w:line="276" w:lineRule="auto"/>
        <w:textAlignment w:val="auto"/>
      </w:pPr>
      <w:r>
        <w:t>Pour toutes questions relatives à l</w:t>
      </w:r>
      <w:r w:rsidR="00980D74">
        <w:t>’</w:t>
      </w:r>
      <w:r>
        <w:t>organisation, merci de contacter Margit Huber (</w:t>
      </w:r>
      <w:r>
        <w:rPr>
          <w:rStyle w:val="Hyperlink"/>
          <w:rFonts w:cstheme="minorHAnsi"/>
        </w:rPr>
        <w:t>margit.huber@ecml.at</w:t>
      </w:r>
      <w:r>
        <w:t>) au CELV.</w:t>
      </w:r>
    </w:p>
    <w:p w:rsidR="00F90B96" w:rsidP="00A551FE" w:rsidRDefault="00F90B96" w14:paraId="58181CBA" w14:textId="77777777">
      <w:pPr>
        <w:suppressAutoHyphens w:val="0"/>
        <w:autoSpaceDN/>
        <w:spacing w:after="200" w:line="276" w:lineRule="auto"/>
        <w:textAlignment w:val="auto"/>
      </w:pPr>
    </w:p>
    <w:p w:rsidRPr="00A551FE" w:rsidR="00F90B96" w:rsidP="00A551FE" w:rsidRDefault="00F90B96" w14:paraId="3013022F" w14:textId="77777777">
      <w:pPr>
        <w:suppressAutoHyphens w:val="0"/>
        <w:autoSpaceDN/>
        <w:spacing w:after="200" w:line="276" w:lineRule="auto"/>
        <w:textAlignment w:val="auto"/>
        <w:rPr>
          <w:rFonts w:ascii="Arial" w:hAnsi="Arial" w:cs="Arial"/>
          <w:b/>
          <w:sz w:val="20"/>
        </w:rPr>
        <w:sectPr w:rsidRPr="00A551FE" w:rsidR="00F90B96" w:rsidSect="00DE3A99">
          <w:headerReference w:type="default" r:id="rId9"/>
          <w:footerReference w:type="default" r:id="rId10"/>
          <w:headerReference w:type="first" r:id="rId11"/>
          <w:footerReference w:type="first" r:id="rId12"/>
          <w:pgSz w:w="12240" w:h="15840" w:orient="portrait" w:code="1"/>
          <w:pgMar w:top="1702" w:right="1041" w:bottom="1440" w:left="1440" w:header="426" w:footer="284" w:gutter="0"/>
          <w:cols w:space="720"/>
          <w:titlePg/>
          <w:docGrid w:linePitch="299"/>
        </w:sectPr>
      </w:pPr>
    </w:p>
    <w:p w:rsidRPr="00F90B96" w:rsidR="00007970" w:rsidP="00C328E7" w:rsidRDefault="006662C3" w14:paraId="64478D27" w14:textId="77777777">
      <w:pPr>
        <w:pStyle w:val="berschrift1"/>
        <w:spacing w:before="120" w:after="120" w:line="257" w:lineRule="auto"/>
        <w:jc w:val="center"/>
        <w:rPr>
          <w:rFonts w:cs="Arial" w:asciiTheme="minorHAnsi" w:hAnsiTheme="minorHAnsi"/>
          <w:b/>
          <w:sz w:val="36"/>
          <w:szCs w:val="36"/>
          <w:lang w:eastAsia="en-US" w:bidi="ar-SA"/>
        </w:rPr>
      </w:pPr>
      <w:r w:rsidRPr="00F90B96">
        <w:rPr>
          <w:rFonts w:cs="Arial" w:asciiTheme="minorHAnsi" w:hAnsiTheme="minorHAnsi"/>
          <w:b/>
          <w:sz w:val="36"/>
          <w:szCs w:val="36"/>
          <w:lang w:eastAsia="en-US" w:bidi="ar-SA"/>
        </w:rPr>
        <w:lastRenderedPageBreak/>
        <w:t xml:space="preserve">Aperçu des offres de </w:t>
      </w:r>
      <w:r w:rsidR="007A7C5B">
        <w:rPr>
          <w:rFonts w:cs="Arial" w:asciiTheme="minorHAnsi" w:hAnsiTheme="minorHAnsi"/>
          <w:b/>
          <w:sz w:val="36"/>
          <w:szCs w:val="36"/>
          <w:lang w:eastAsia="en-US" w:bidi="ar-SA"/>
        </w:rPr>
        <w:t>f</w:t>
      </w:r>
      <w:r w:rsidRPr="00F90B96" w:rsidR="00F90B96">
        <w:rPr>
          <w:rFonts w:cs="Arial" w:asciiTheme="minorHAnsi" w:hAnsiTheme="minorHAnsi"/>
          <w:b/>
          <w:sz w:val="36"/>
          <w:szCs w:val="36"/>
          <w:lang w:eastAsia="en-US" w:bidi="ar-SA"/>
        </w:rPr>
        <w:t>ormation et de conseil du CELV</w:t>
      </w:r>
    </w:p>
    <w:p w:rsidRPr="000D5F1B" w:rsidR="008A2094" w:rsidP="000D5F1B" w:rsidRDefault="00BF602D" w14:paraId="6F15CF5B" w14:textId="77777777">
      <w:pPr>
        <w:pStyle w:val="Listenabsatz"/>
        <w:numPr>
          <w:ilvl w:val="0"/>
          <w:numId w:val="17"/>
        </w:numPr>
        <w:suppressAutoHyphens w:val="0"/>
        <w:autoSpaceDN/>
        <w:spacing w:after="200" w:line="276" w:lineRule="auto"/>
        <w:ind w:left="284"/>
        <w:jc w:val="both"/>
        <w:textAlignment w:val="auto"/>
        <w:rPr>
          <w:rFonts w:cs="Arial"/>
          <w:u w:val="single"/>
        </w:rPr>
      </w:pPr>
      <w:r w:rsidRPr="000D5F1B">
        <w:rPr>
          <w:rFonts w:cs="Arial" w:asciiTheme="minorHAnsi" w:hAnsiTheme="minorHAnsi"/>
          <w:b/>
        </w:rPr>
        <w:t>Améliorer l'apprentissage et l'enseignement des langues</w:t>
      </w:r>
      <w:r w:rsidRPr="000D5F1B">
        <w:rPr>
          <w:rFonts w:cs="Arial" w:asciiTheme="minorHAnsi" w:hAnsiTheme="minorHAnsi"/>
        </w:rPr>
        <w:t xml:space="preserve"> par le biais de communautés de recherche-action pour les enseignants de langues (ARC) s'appuiera sur le projet de Communautés de recherche-action (ARC) qui fournit un cadre de recherche-action permettant aux enseignants de langues d'apporter des modifications et des améliorations à la pratique. Les participants à l'atelier découvriront comment l'enseignement et l'apprentissage peuvent être améliorés par la recherche-action tout en se concentrant sur des aspects spécifiques de l'enseignement des langues (par exemple, compétences interculturelles, EMILE...).</w:t>
      </w:r>
    </w:p>
    <w:p w:rsidR="008A2094" w:rsidP="008A2094" w:rsidRDefault="008A2094" w14:paraId="32C0DAAF" w14:textId="6791CEA8">
      <w:pPr>
        <w:pStyle w:val="Listenabsatz"/>
        <w:suppressAutoHyphens w:val="0"/>
        <w:autoSpaceDN/>
        <w:spacing w:after="200" w:line="276" w:lineRule="auto"/>
        <w:ind w:left="284"/>
        <w:jc w:val="both"/>
        <w:textAlignment w:val="auto"/>
        <w:rPr>
          <w:rFonts w:cs="Arial" w:asciiTheme="minorHAnsi" w:hAnsiTheme="minorHAnsi"/>
        </w:rPr>
      </w:pPr>
      <w:r w:rsidRPr="000D5F1B">
        <w:rPr>
          <w:rFonts w:cs="Arial" w:asciiTheme="minorHAnsi" w:hAnsiTheme="minorHAnsi"/>
        </w:rPr>
        <w:t xml:space="preserve">Coordinatrice </w:t>
      </w:r>
      <w:r w:rsidRPr="008A2094">
        <w:rPr>
          <w:rFonts w:cs="Arial" w:asciiTheme="minorHAnsi" w:hAnsiTheme="minorHAnsi"/>
        </w:rPr>
        <w:t>: Christine Lechner</w:t>
      </w:r>
      <w:r w:rsidR="00A06F22">
        <w:rPr>
          <w:rFonts w:cs="Arial" w:asciiTheme="minorHAnsi" w:hAnsiTheme="minorHAnsi"/>
        </w:rPr>
        <w:t xml:space="preserve"> </w:t>
      </w:r>
      <w:r w:rsidRPr="008A2094">
        <w:rPr>
          <w:rFonts w:cs="Arial" w:asciiTheme="minorHAnsi" w:hAnsiTheme="minorHAnsi"/>
        </w:rPr>
        <w:t>; langues de travail</w:t>
      </w:r>
      <w:r>
        <w:rPr>
          <w:rFonts w:cs="Arial" w:asciiTheme="minorHAnsi" w:hAnsiTheme="minorHAnsi"/>
        </w:rPr>
        <w:t xml:space="preserve"> </w:t>
      </w:r>
      <w:r w:rsidRPr="008A2094">
        <w:rPr>
          <w:rFonts w:cs="Arial" w:asciiTheme="minorHAnsi" w:hAnsiTheme="minorHAnsi"/>
        </w:rPr>
        <w:t xml:space="preserve">: </w:t>
      </w:r>
      <w:r w:rsidRPr="00BF602D">
        <w:rPr>
          <w:rFonts w:cs="Arial" w:asciiTheme="minorHAnsi" w:hAnsiTheme="minorHAnsi"/>
        </w:rPr>
        <w:t>EN,</w:t>
      </w:r>
      <w:r w:rsidRPr="00BF602D" w:rsidR="000851EB">
        <w:rPr>
          <w:rFonts w:cs="Arial" w:asciiTheme="minorHAnsi" w:hAnsiTheme="minorHAnsi"/>
        </w:rPr>
        <w:t xml:space="preserve"> </w:t>
      </w:r>
      <w:r w:rsidRPr="00BF602D">
        <w:rPr>
          <w:rFonts w:cs="Arial" w:asciiTheme="minorHAnsi" w:hAnsiTheme="minorHAnsi"/>
        </w:rPr>
        <w:t>DE</w:t>
      </w:r>
    </w:p>
    <w:p w:rsidR="000D5F1B" w:rsidP="008A2094" w:rsidRDefault="005A52BB" w14:paraId="2B923288" w14:textId="77777777">
      <w:pPr>
        <w:pStyle w:val="Listenabsatz"/>
        <w:suppressAutoHyphens w:val="0"/>
        <w:autoSpaceDN/>
        <w:spacing w:after="200" w:line="276" w:lineRule="auto"/>
        <w:ind w:left="284"/>
        <w:jc w:val="both"/>
        <w:textAlignment w:val="auto"/>
        <w:rPr>
          <w:rFonts w:cs="Arial" w:asciiTheme="minorHAnsi" w:hAnsiTheme="minorHAnsi"/>
        </w:rPr>
      </w:pPr>
      <w:hyperlink w:history="1" r:id="rId13">
        <w:r w:rsidRPr="004405FB" w:rsidR="000D5F1B">
          <w:rPr>
            <w:rStyle w:val="Hyperlink"/>
            <w:rFonts w:cs="Arial" w:asciiTheme="minorHAnsi" w:hAnsiTheme="minorHAnsi"/>
            <w:lang w:val="en-US"/>
          </w:rPr>
          <w:t>www.ecml.at/actionresearch</w:t>
        </w:r>
      </w:hyperlink>
    </w:p>
    <w:p w:rsidRPr="005931BA" w:rsidR="005931BA" w:rsidP="005931BA" w:rsidRDefault="005931BA" w14:paraId="22A965C6" w14:textId="77777777">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b/>
        </w:rPr>
      </w:pPr>
      <w:r w:rsidRPr="005931BA">
        <w:rPr>
          <w:rFonts w:cs="Arial" w:asciiTheme="minorHAnsi" w:hAnsiTheme="minorHAnsi"/>
          <w:b/>
        </w:rPr>
        <w:t xml:space="preserve">Langue de scolarisation et apprentissages disciplinaires | </w:t>
      </w:r>
      <w:r w:rsidRPr="005931BA">
        <w:rPr>
          <w:rFonts w:cs="Arial" w:asciiTheme="minorHAnsi" w:hAnsiTheme="minorHAnsi"/>
          <w:i/>
        </w:rPr>
        <w:t xml:space="preserve">Comment identifier les enjeux linguistiques des disciplines et les intégrer aux enjeux disciplinaires ? Pratique et formation </w:t>
      </w:r>
      <w:r w:rsidRPr="005931BA">
        <w:rPr>
          <w:rFonts w:cs="Arial" w:asciiTheme="minorHAnsi" w:hAnsiTheme="minorHAnsi"/>
        </w:rPr>
        <w:t xml:space="preserve">pour les enseignants de matières/disciplines dites non linguistiques, les formateurs d’enseignants disciplinaires, les enseignants débutants, les enseignants de langue désireux de collaborer avec les enseignants de discipline et les chefs d’établissement pour </w:t>
      </w:r>
      <w:r w:rsidRPr="00431D95">
        <w:t xml:space="preserve">l’utilisation des descripteurs langagiers </w:t>
      </w:r>
      <w:r>
        <w:t>du CECR</w:t>
      </w:r>
      <w:r w:rsidRPr="00431D95">
        <w:t xml:space="preserve"> </w:t>
      </w:r>
      <w:r>
        <w:t xml:space="preserve">pour les disciplines et </w:t>
      </w:r>
      <w:r w:rsidRPr="00431D95">
        <w:t>d</w:t>
      </w:r>
      <w:r>
        <w:t>’</w:t>
      </w:r>
      <w:r w:rsidRPr="00431D95">
        <w:t xml:space="preserve">outils </w:t>
      </w:r>
      <w:r>
        <w:t xml:space="preserve">intégrant des </w:t>
      </w:r>
      <w:r w:rsidRPr="00431D95">
        <w:t xml:space="preserve">objectifs </w:t>
      </w:r>
      <w:r>
        <w:t xml:space="preserve">linguistiques aux </w:t>
      </w:r>
      <w:r w:rsidRPr="00431D95">
        <w:t>disciplin</w:t>
      </w:r>
      <w:r>
        <w:t>es, pour l’a</w:t>
      </w:r>
      <w:r w:rsidRPr="003444B9">
        <w:t xml:space="preserve">utoévaluation </w:t>
      </w:r>
      <w:r>
        <w:t>et la p</w:t>
      </w:r>
      <w:r w:rsidRPr="00431D95">
        <w:t>roduction d’outils et scénarios adaptés au contexte local</w:t>
      </w:r>
      <w:r>
        <w:t>.</w:t>
      </w:r>
    </w:p>
    <w:p w:rsidRPr="008A2094" w:rsidR="008A2094" w:rsidP="008A2094" w:rsidRDefault="008A2094" w14:paraId="57B212A7" w14:textId="5FB4D630">
      <w:pPr>
        <w:pStyle w:val="Listenabsatz"/>
        <w:suppressAutoHyphens w:val="0"/>
        <w:autoSpaceDN/>
        <w:spacing w:after="200" w:line="276" w:lineRule="auto"/>
        <w:ind w:left="284"/>
        <w:jc w:val="both"/>
        <w:textAlignment w:val="auto"/>
        <w:rPr>
          <w:rFonts w:cs="Arial" w:asciiTheme="minorHAnsi" w:hAnsiTheme="minorHAnsi"/>
          <w:color w:val="000000"/>
        </w:rPr>
      </w:pPr>
      <w:r w:rsidRPr="008A2094">
        <w:rPr>
          <w:rFonts w:cs="Arial" w:asciiTheme="minorHAnsi" w:hAnsiTheme="minorHAnsi"/>
          <w:color w:val="000000"/>
        </w:rPr>
        <w:t xml:space="preserve">Coordinateur : Jérôme </w:t>
      </w:r>
      <w:proofErr w:type="spellStart"/>
      <w:r w:rsidRPr="008A2094">
        <w:rPr>
          <w:rFonts w:cs="Arial" w:asciiTheme="minorHAnsi" w:hAnsiTheme="minorHAnsi"/>
          <w:color w:val="000000"/>
        </w:rPr>
        <w:t>Béliard</w:t>
      </w:r>
      <w:proofErr w:type="spellEnd"/>
      <w:r w:rsidR="00A06F22">
        <w:rPr>
          <w:rFonts w:cs="Arial" w:asciiTheme="minorHAnsi" w:hAnsiTheme="minorHAnsi"/>
          <w:color w:val="000000"/>
        </w:rPr>
        <w:t xml:space="preserve"> </w:t>
      </w:r>
      <w:r w:rsidRPr="008A2094">
        <w:rPr>
          <w:rFonts w:cs="Arial" w:asciiTheme="minorHAnsi" w:hAnsiTheme="minorHAnsi"/>
          <w:color w:val="000000"/>
        </w:rPr>
        <w:t xml:space="preserve">; </w:t>
      </w:r>
      <w:r w:rsidRPr="008A2094">
        <w:rPr>
          <w:rFonts w:cs="Arial" w:asciiTheme="minorHAnsi" w:hAnsiTheme="minorHAnsi"/>
        </w:rPr>
        <w:t>langues de travail</w:t>
      </w:r>
      <w:r>
        <w:rPr>
          <w:rFonts w:cs="Arial" w:asciiTheme="minorHAnsi" w:hAnsiTheme="minorHAnsi"/>
        </w:rPr>
        <w:t xml:space="preserve"> </w:t>
      </w:r>
      <w:r w:rsidRPr="008A2094">
        <w:rPr>
          <w:rFonts w:cs="Arial" w:asciiTheme="minorHAnsi" w:hAnsiTheme="minorHAnsi"/>
        </w:rPr>
        <w:t xml:space="preserve">: </w:t>
      </w:r>
      <w:r w:rsidRPr="008A2094">
        <w:rPr>
          <w:rFonts w:cs="Arial" w:asciiTheme="minorHAnsi" w:hAnsiTheme="minorHAnsi"/>
          <w:color w:val="000000"/>
        </w:rPr>
        <w:t>EN, FR</w:t>
      </w:r>
    </w:p>
    <w:p w:rsidRPr="008A2094" w:rsidR="008A2094" w:rsidP="008A2094" w:rsidRDefault="005A52BB" w14:paraId="65827392" w14:textId="77777777">
      <w:pPr>
        <w:pStyle w:val="Listenabsatz"/>
        <w:suppressAutoHyphens w:val="0"/>
        <w:autoSpaceDN/>
        <w:spacing w:after="200" w:line="276" w:lineRule="auto"/>
        <w:ind w:left="284"/>
        <w:jc w:val="both"/>
        <w:textAlignment w:val="auto"/>
        <w:rPr>
          <w:rStyle w:val="Hyperlink"/>
        </w:rPr>
      </w:pPr>
      <w:hyperlink w:history="1" r:id="rId14">
        <w:r w:rsidRPr="008A2094" w:rsidR="008A2094">
          <w:rPr>
            <w:rStyle w:val="Hyperlink"/>
          </w:rPr>
          <w:t>www.ecml.at/languageinsubjects</w:t>
        </w:r>
      </w:hyperlink>
    </w:p>
    <w:p w:rsidRPr="00A44440" w:rsidR="00E160BC" w:rsidP="00290556" w:rsidRDefault="00E160BC" w14:paraId="722233B6" w14:textId="6854367B">
      <w:pPr>
        <w:pStyle w:val="Listenabsatz"/>
        <w:numPr>
          <w:ilvl w:val="0"/>
          <w:numId w:val="17"/>
        </w:numPr>
        <w:suppressAutoHyphens w:val="0"/>
        <w:autoSpaceDN/>
        <w:spacing w:after="200" w:line="276" w:lineRule="auto"/>
        <w:ind w:left="284" w:hanging="284"/>
        <w:jc w:val="both"/>
        <w:textAlignment w:val="auto"/>
        <w:rPr>
          <w:rFonts w:eastAsia="Times New Roman"/>
        </w:rPr>
      </w:pPr>
      <w:r w:rsidRPr="00A44440">
        <w:rPr>
          <w:rFonts w:cs="Arial" w:asciiTheme="minorHAnsi" w:hAnsiTheme="minorHAnsi"/>
          <w:b/>
        </w:rPr>
        <w:t>Comment promouvoir la/les langue(s) de scolarisation</w:t>
      </w:r>
      <w:r w:rsidR="000A3487">
        <w:rPr>
          <w:rFonts w:cs="Arial" w:asciiTheme="minorHAnsi" w:hAnsiTheme="minorHAnsi"/>
          <w:b/>
        </w:rPr>
        <w:t xml:space="preserve"> </w:t>
      </w:r>
      <w:r w:rsidRPr="00A44440">
        <w:rPr>
          <w:rFonts w:cs="Arial" w:asciiTheme="minorHAnsi" w:hAnsiTheme="minorHAnsi"/>
          <w:b/>
        </w:rPr>
        <w:t xml:space="preserve">? </w:t>
      </w:r>
      <w:r w:rsidRPr="00A44440" w:rsidR="008A2094">
        <w:rPr>
          <w:rFonts w:cs="Arial" w:asciiTheme="minorHAnsi" w:hAnsiTheme="minorHAnsi"/>
          <w:b/>
        </w:rPr>
        <w:t xml:space="preserve">| </w:t>
      </w:r>
      <w:r w:rsidRPr="00A44440">
        <w:rPr>
          <w:rFonts w:cs="Arial" w:asciiTheme="minorHAnsi" w:hAnsiTheme="minorHAnsi"/>
          <w:i/>
        </w:rPr>
        <w:t>La Feuille de route : un outil d’auto-évaluation en ligne, convivial et personnalisé pour favoriser le développement de l’école</w:t>
      </w:r>
      <w:r w:rsidR="00A44440">
        <w:rPr>
          <w:rFonts w:cs="Arial" w:asciiTheme="minorHAnsi" w:hAnsiTheme="minorHAnsi"/>
          <w:i/>
        </w:rPr>
        <w:br/>
      </w:r>
      <w:r w:rsidRPr="00A44440" w:rsidR="51B1FE19">
        <w:rPr>
          <w:rFonts w:cs="Arial" w:asciiTheme="minorHAnsi" w:hAnsiTheme="minorHAnsi"/>
        </w:rPr>
        <w:t>Aider les élèves à maîtriser la/les langue(s) de scolarisation constitue la clé de la réussite de leur apprentissage.</w:t>
      </w:r>
      <w:r w:rsidRPr="00A44440" w:rsidR="007B4A02">
        <w:rPr>
          <w:rFonts w:cs="Arial" w:asciiTheme="minorHAnsi" w:hAnsiTheme="minorHAnsi"/>
        </w:rPr>
        <w:t xml:space="preserve"> </w:t>
      </w:r>
      <w:r w:rsidRPr="00A44440" w:rsidR="007B4A02">
        <w:rPr>
          <w:rFonts w:eastAsia="Times New Roman"/>
        </w:rPr>
        <w:t>L'équipe propose des activités basées sur l'approche globale à l'échelle de l'établissement pour aider les participants à comprendre les différentes dimensions en lien avec les progrès linguistiques de tous les élèves. L'objectif est de favoriser la réussite scolaire dans toutes les matières et de mettre en place un plan de perfectionnement scolaire.</w:t>
      </w:r>
    </w:p>
    <w:p w:rsidRPr="008A2094" w:rsidR="008A2094" w:rsidP="008A2094" w:rsidRDefault="008A2094" w14:paraId="2526C8AD" w14:textId="71881985">
      <w:pPr>
        <w:pStyle w:val="Listenabsatz"/>
        <w:suppressAutoHyphens w:val="0"/>
        <w:autoSpaceDN/>
        <w:spacing w:after="200" w:line="276" w:lineRule="auto"/>
        <w:ind w:left="284"/>
        <w:jc w:val="both"/>
        <w:textAlignment w:val="auto"/>
        <w:rPr>
          <w:rFonts w:cs="Arial" w:asciiTheme="minorHAnsi" w:hAnsiTheme="minorHAnsi"/>
        </w:rPr>
      </w:pPr>
      <w:r w:rsidRPr="008A2094">
        <w:rPr>
          <w:rFonts w:cs="Arial" w:asciiTheme="minorHAnsi" w:hAnsiTheme="minorHAnsi"/>
        </w:rPr>
        <w:t>Coordinatrice</w:t>
      </w:r>
      <w:r w:rsidR="004777E7">
        <w:rPr>
          <w:rFonts w:cs="Arial" w:asciiTheme="minorHAnsi" w:hAnsiTheme="minorHAnsi"/>
        </w:rPr>
        <w:t xml:space="preserve"> ad intérim</w:t>
      </w:r>
      <w:r w:rsidRPr="008A2094">
        <w:rPr>
          <w:rFonts w:cs="Arial" w:asciiTheme="minorHAnsi" w:hAnsiTheme="minorHAnsi"/>
        </w:rPr>
        <w:t xml:space="preserve"> : </w:t>
      </w:r>
      <w:r w:rsidR="004777E7">
        <w:rPr>
          <w:rFonts w:cs="Arial" w:asciiTheme="minorHAnsi" w:hAnsiTheme="minorHAnsi"/>
        </w:rPr>
        <w:t>Nermina Wikström</w:t>
      </w:r>
      <w:r w:rsidR="00A06F22">
        <w:rPr>
          <w:rFonts w:cs="Arial" w:asciiTheme="minorHAnsi" w:hAnsiTheme="minorHAnsi"/>
        </w:rPr>
        <w:t xml:space="preserve"> </w:t>
      </w:r>
      <w:r w:rsidRPr="008A2094">
        <w:rPr>
          <w:rFonts w:cs="Arial" w:asciiTheme="minorHAnsi" w:hAnsiTheme="minorHAnsi"/>
        </w:rPr>
        <w:t>; langues de travail</w:t>
      </w:r>
      <w:r>
        <w:rPr>
          <w:rFonts w:cs="Arial" w:asciiTheme="minorHAnsi" w:hAnsiTheme="minorHAnsi"/>
        </w:rPr>
        <w:t xml:space="preserve"> </w:t>
      </w:r>
      <w:r w:rsidRPr="008A2094">
        <w:rPr>
          <w:rFonts w:cs="Arial" w:asciiTheme="minorHAnsi" w:hAnsiTheme="minorHAnsi"/>
        </w:rPr>
        <w:t>: EN</w:t>
      </w:r>
      <w:r w:rsidR="00D74F5D">
        <w:rPr>
          <w:rFonts w:cs="Arial" w:asciiTheme="minorHAnsi" w:hAnsiTheme="minorHAnsi"/>
        </w:rPr>
        <w:t>, FR</w:t>
      </w:r>
    </w:p>
    <w:p w:rsidR="008A2094" w:rsidP="008A2094" w:rsidRDefault="005A52BB" w14:paraId="5BED5C8D" w14:textId="5B11CE98">
      <w:pPr>
        <w:pStyle w:val="Listenabsatz"/>
        <w:suppressAutoHyphens w:val="0"/>
        <w:autoSpaceDN/>
        <w:spacing w:after="200" w:line="276" w:lineRule="auto"/>
        <w:ind w:left="284"/>
        <w:jc w:val="both"/>
        <w:textAlignment w:val="auto"/>
        <w:rPr>
          <w:rStyle w:val="Hyperlink"/>
          <w:rFonts w:cs="Arial" w:asciiTheme="minorHAnsi" w:hAnsiTheme="minorHAnsi"/>
        </w:rPr>
      </w:pPr>
      <w:hyperlink w:history="1" r:id="rId15">
        <w:r w:rsidRPr="00AE1DD8" w:rsidR="008A2094">
          <w:rPr>
            <w:rStyle w:val="Hyperlink"/>
            <w:rFonts w:cs="Arial" w:asciiTheme="minorHAnsi" w:hAnsiTheme="minorHAnsi"/>
          </w:rPr>
          <w:t>www.ecml.at/roadmapforschools</w:t>
        </w:r>
      </w:hyperlink>
    </w:p>
    <w:p w:rsidRPr="00AE1DD8" w:rsidR="00D74F5D" w:rsidP="008A2094" w:rsidRDefault="00D74F5D" w14:paraId="552F7DE0" w14:textId="0EEE4C7E">
      <w:pPr>
        <w:pStyle w:val="Listenabsatz"/>
        <w:suppressAutoHyphens w:val="0"/>
        <w:autoSpaceDN/>
        <w:spacing w:after="200" w:line="276" w:lineRule="auto"/>
        <w:ind w:left="284"/>
        <w:jc w:val="both"/>
        <w:textAlignment w:val="auto"/>
        <w:rPr>
          <w:rFonts w:cs="Arial" w:asciiTheme="minorHAnsi" w:hAnsiTheme="minorHAnsi"/>
        </w:rPr>
      </w:pPr>
      <w:r w:rsidRPr="00D74F5D">
        <w:rPr>
          <w:rFonts w:cs="Arial" w:asciiTheme="minorHAnsi" w:hAnsiTheme="minorHAnsi"/>
        </w:rPr>
        <w:t>Veuillez noter : L'équipe d'expert</w:t>
      </w:r>
      <w:r>
        <w:rPr>
          <w:rFonts w:cs="Arial" w:asciiTheme="minorHAnsi" w:hAnsiTheme="minorHAnsi"/>
        </w:rPr>
        <w:t>e</w:t>
      </w:r>
      <w:r w:rsidRPr="00D74F5D">
        <w:rPr>
          <w:rFonts w:cs="Arial" w:asciiTheme="minorHAnsi" w:hAnsiTheme="minorHAnsi"/>
        </w:rPr>
        <w:t xml:space="preserve">s </w:t>
      </w:r>
      <w:r>
        <w:rPr>
          <w:rFonts w:cs="Arial" w:asciiTheme="minorHAnsi" w:hAnsiTheme="minorHAnsi"/>
        </w:rPr>
        <w:t>UNE FEUILLE DE ROUTE</w:t>
      </w:r>
      <w:r w:rsidRPr="00D74F5D">
        <w:rPr>
          <w:rFonts w:cs="Arial" w:asciiTheme="minorHAnsi" w:hAnsiTheme="minorHAnsi"/>
        </w:rPr>
        <w:t xml:space="preserve"> proposera un webinaire le 21 octobre</w:t>
      </w:r>
      <w:r w:rsidR="00546E40">
        <w:rPr>
          <w:rFonts w:cs="Arial" w:asciiTheme="minorHAnsi" w:hAnsiTheme="minorHAnsi"/>
        </w:rPr>
        <w:t xml:space="preserve"> 2021</w:t>
      </w:r>
      <w:r w:rsidRPr="00D74F5D">
        <w:rPr>
          <w:rFonts w:cs="Arial" w:asciiTheme="minorHAnsi" w:hAnsiTheme="minorHAnsi"/>
        </w:rPr>
        <w:t xml:space="preserve"> à 16h (CEST). L'inscription est ouverte à tous et sera disponible via le site web du CELV.</w:t>
      </w:r>
    </w:p>
    <w:p w:rsidRPr="000E3A60" w:rsidR="000E3A60" w:rsidP="008F32F0" w:rsidRDefault="00AE1DD8" w14:paraId="3C0486E8" w14:textId="77777777">
      <w:pPr>
        <w:pStyle w:val="Listenabsatz"/>
        <w:numPr>
          <w:ilvl w:val="0"/>
          <w:numId w:val="17"/>
        </w:numPr>
        <w:suppressAutoHyphens w:val="0"/>
        <w:autoSpaceDN/>
        <w:spacing w:after="200" w:line="276" w:lineRule="auto"/>
        <w:ind w:left="284" w:hanging="218"/>
        <w:jc w:val="both"/>
        <w:textAlignment w:val="auto"/>
        <w:rPr>
          <w:rFonts w:cs="Arial" w:asciiTheme="minorHAnsi" w:hAnsiTheme="minorHAnsi"/>
        </w:rPr>
      </w:pPr>
      <w:r w:rsidRPr="000E3A60">
        <w:rPr>
          <w:rFonts w:cs="Arial" w:asciiTheme="minorHAnsi" w:hAnsiTheme="minorHAnsi"/>
          <w:b/>
        </w:rPr>
        <w:t xml:space="preserve">Mettre en place des environnements d'apprentissage optimisés pour et par les langues vivantes (EOL) </w:t>
      </w:r>
      <w:r w:rsidRPr="000E3A60">
        <w:rPr>
          <w:rFonts w:cs="Arial" w:asciiTheme="minorHAnsi" w:hAnsiTheme="minorHAnsi"/>
          <w:b/>
        </w:rPr>
        <w:br/>
      </w:r>
      <w:r w:rsidRPr="005B5E56" w:rsidR="0036239E">
        <w:t xml:space="preserve">L'EOL consiste à mettre au point une approche scolaire globale. </w:t>
      </w:r>
      <w:r w:rsidR="0036239E">
        <w:t>Il</w:t>
      </w:r>
      <w:r w:rsidRPr="005B5E56" w:rsidR="0036239E">
        <w:t xml:space="preserve"> présente la vision d'un environnement favorable aux langues, préconise une approche stratégique de l'enseignement et de l'apprentissage des langues et fournit des outils et des ressources à tous ceux qui veulent faire de leur école un lieu où les langues peuvent prospérer.</w:t>
      </w:r>
    </w:p>
    <w:p w:rsidR="000E3A60" w:rsidP="000E3A60" w:rsidRDefault="008A2094" w14:paraId="14B84B86" w14:textId="3789E7C6">
      <w:pPr>
        <w:pStyle w:val="Listenabsatz"/>
        <w:suppressAutoHyphens w:val="0"/>
        <w:autoSpaceDN/>
        <w:spacing w:after="200" w:line="276" w:lineRule="auto"/>
        <w:ind w:left="284"/>
        <w:jc w:val="both"/>
        <w:textAlignment w:val="auto"/>
        <w:rPr>
          <w:rFonts w:cs="Arial" w:asciiTheme="minorHAnsi" w:hAnsiTheme="minorHAnsi"/>
        </w:rPr>
      </w:pPr>
      <w:r w:rsidRPr="000E3A60">
        <w:rPr>
          <w:rFonts w:cs="Arial" w:asciiTheme="minorHAnsi" w:hAnsiTheme="minorHAnsi"/>
        </w:rPr>
        <w:t>Coordinateur</w:t>
      </w:r>
      <w:r w:rsidRPr="000E3A60" w:rsidR="0025120B">
        <w:rPr>
          <w:rFonts w:cs="Arial" w:asciiTheme="minorHAnsi" w:hAnsiTheme="minorHAnsi"/>
        </w:rPr>
        <w:t xml:space="preserve"> </w:t>
      </w:r>
      <w:r w:rsidRPr="000E3A60">
        <w:rPr>
          <w:rFonts w:cs="Arial" w:asciiTheme="minorHAnsi" w:hAnsiTheme="minorHAnsi"/>
        </w:rPr>
        <w:t>: Jonas Erin</w:t>
      </w:r>
      <w:r w:rsidR="00A06F22">
        <w:rPr>
          <w:rFonts w:cs="Arial" w:asciiTheme="minorHAnsi" w:hAnsiTheme="minorHAnsi"/>
        </w:rPr>
        <w:t xml:space="preserve"> </w:t>
      </w:r>
      <w:r w:rsidRPr="000E3A60">
        <w:rPr>
          <w:rFonts w:cs="Arial" w:asciiTheme="minorHAnsi" w:hAnsiTheme="minorHAnsi"/>
        </w:rPr>
        <w:t>; langues de travail : EN, FR, DE</w:t>
      </w:r>
    </w:p>
    <w:p w:rsidR="002C17E5" w:rsidP="006628F8" w:rsidRDefault="005A52BB" w14:paraId="26EC972B" w14:textId="77777777">
      <w:pPr>
        <w:pStyle w:val="Listenabsatz"/>
        <w:suppressAutoHyphens w:val="0"/>
        <w:autoSpaceDN/>
        <w:spacing w:after="200" w:line="276" w:lineRule="auto"/>
        <w:ind w:left="284"/>
        <w:jc w:val="both"/>
        <w:textAlignment w:val="auto"/>
        <w:rPr>
          <w:rStyle w:val="Hyperlink"/>
          <w:rFonts w:cs="Arial" w:asciiTheme="minorHAnsi" w:hAnsiTheme="minorHAnsi"/>
        </w:rPr>
      </w:pPr>
      <w:hyperlink w:history="1" r:id="rId16">
        <w:r w:rsidRPr="00DE3A99" w:rsidR="008A2094">
          <w:rPr>
            <w:rStyle w:val="Hyperlink"/>
            <w:rFonts w:cs="Arial" w:asciiTheme="minorHAnsi" w:hAnsiTheme="minorHAnsi"/>
          </w:rPr>
          <w:t>www.ecml.at/learningenvironments</w:t>
        </w:r>
      </w:hyperlink>
    </w:p>
    <w:p w:rsidRPr="00EE6EDF" w:rsidR="00FC4FE5" w:rsidP="002C17E5" w:rsidRDefault="003067B8" w14:paraId="50696EA8" w14:textId="25396BE3">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rPr>
      </w:pPr>
      <w:r w:rsidRPr="00DE3A99">
        <w:rPr>
          <w:rStyle w:val="Hyperlink"/>
          <w:rFonts w:cs="Arial" w:asciiTheme="minorHAnsi" w:hAnsiTheme="minorHAnsi"/>
        </w:rPr>
        <w:br w:type="page"/>
      </w:r>
      <w:r w:rsidRPr="002C17E5" w:rsidR="00AE01FE">
        <w:rPr>
          <w:rFonts w:cs="Arial" w:asciiTheme="minorHAnsi" w:hAnsiTheme="minorHAnsi"/>
          <w:b/>
        </w:rPr>
        <w:lastRenderedPageBreak/>
        <w:t xml:space="preserve">Les approches plurielles des langues et des cultures </w:t>
      </w:r>
      <w:r w:rsidRPr="002C17E5" w:rsidR="00AE01FE">
        <w:rPr>
          <w:rFonts w:cs="Arial" w:asciiTheme="minorHAnsi" w:hAnsiTheme="minorHAnsi"/>
          <w:bCs/>
        </w:rPr>
        <w:t>| Un outil didactique pour une éducation plurilingue et interculturelle intégrée (CARAP</w:t>
      </w:r>
      <w:r w:rsidRPr="002C17E5" w:rsidR="00AE01FE">
        <w:rPr>
          <w:rFonts w:cs="Arial"/>
          <w:bCs/>
          <w:i/>
        </w:rPr>
        <w:t>)</w:t>
      </w:r>
    </w:p>
    <w:p w:rsidR="00AE01FE" w:rsidP="00F90B96" w:rsidRDefault="00AE01FE" w14:paraId="77C711EC" w14:textId="1DC11F11">
      <w:pPr>
        <w:pStyle w:val="Listenabsatz"/>
        <w:suppressAutoHyphens w:val="0"/>
        <w:autoSpaceDN/>
        <w:spacing w:after="200" w:line="276" w:lineRule="auto"/>
        <w:ind w:left="284"/>
        <w:jc w:val="both"/>
        <w:textAlignment w:val="auto"/>
        <w:rPr>
          <w:rFonts w:asciiTheme="minorHAnsi" w:hAnsiTheme="minorHAnsi"/>
        </w:rPr>
      </w:pPr>
      <w:r w:rsidRPr="00AE01FE">
        <w:rPr>
          <w:rFonts w:asciiTheme="minorHAnsi" w:hAnsiTheme="minorHAnsi"/>
        </w:rPr>
        <w:t>Cette offre propose des actions</w:t>
      </w:r>
      <w:r w:rsidR="00C21A54">
        <w:rPr>
          <w:rFonts w:asciiTheme="minorHAnsi" w:hAnsiTheme="minorHAnsi"/>
        </w:rPr>
        <w:t xml:space="preserve"> de formation</w:t>
      </w:r>
      <w:r w:rsidRPr="00AE01FE">
        <w:rPr>
          <w:rFonts w:asciiTheme="minorHAnsi" w:hAnsiTheme="minorHAnsi"/>
        </w:rPr>
        <w:t xml:space="preserve"> diversifiées,</w:t>
      </w:r>
      <w:r w:rsidR="00C21A54">
        <w:rPr>
          <w:rFonts w:asciiTheme="minorHAnsi" w:hAnsiTheme="minorHAnsi"/>
        </w:rPr>
        <w:t xml:space="preserve"> à la fois</w:t>
      </w:r>
      <w:r w:rsidRPr="00AE01FE">
        <w:rPr>
          <w:rFonts w:asciiTheme="minorHAnsi" w:hAnsiTheme="minorHAnsi"/>
        </w:rPr>
        <w:t xml:space="preserve"> réflexives et pratiques</w:t>
      </w:r>
      <w:r w:rsidR="00C21A54">
        <w:rPr>
          <w:rFonts w:asciiTheme="minorHAnsi" w:hAnsiTheme="minorHAnsi"/>
        </w:rPr>
        <w:t>. Elles</w:t>
      </w:r>
      <w:r w:rsidRPr="00AE01FE">
        <w:rPr>
          <w:rFonts w:asciiTheme="minorHAnsi" w:hAnsiTheme="minorHAnsi"/>
        </w:rPr>
        <w:t xml:space="preserve"> vis</w:t>
      </w:r>
      <w:r w:rsidR="00C21A54">
        <w:rPr>
          <w:rFonts w:asciiTheme="minorHAnsi" w:hAnsiTheme="minorHAnsi"/>
        </w:rPr>
        <w:t>e</w:t>
      </w:r>
      <w:r w:rsidRPr="00AE01FE">
        <w:rPr>
          <w:rFonts w:asciiTheme="minorHAnsi" w:hAnsiTheme="minorHAnsi"/>
        </w:rPr>
        <w:t>nt au développement de l’éducation plurilingue et interculturelle et repos</w:t>
      </w:r>
      <w:r w:rsidR="00C21A54">
        <w:rPr>
          <w:rFonts w:asciiTheme="minorHAnsi" w:hAnsiTheme="minorHAnsi"/>
        </w:rPr>
        <w:t>e</w:t>
      </w:r>
      <w:r w:rsidRPr="00AE01FE">
        <w:rPr>
          <w:rFonts w:asciiTheme="minorHAnsi" w:hAnsiTheme="minorHAnsi"/>
        </w:rPr>
        <w:t>nt sur une vision transversale des apprentissages, dont l’importance a été soulignée par la publication du Volume complémentaire du CECR</w:t>
      </w:r>
      <w:r w:rsidR="00C21A54">
        <w:rPr>
          <w:rFonts w:asciiTheme="minorHAnsi" w:hAnsiTheme="minorHAnsi"/>
        </w:rPr>
        <w:t xml:space="preserve"> </w:t>
      </w:r>
      <w:r w:rsidRPr="00C21A54" w:rsidR="00C21A54">
        <w:rPr>
          <w:rFonts w:asciiTheme="minorHAnsi" w:hAnsiTheme="minorHAnsi"/>
        </w:rPr>
        <w:t>et qui s’implante aujourd’hui dans les programmes d’un nombre croissant de pays</w:t>
      </w:r>
    </w:p>
    <w:p w:rsidR="00FC4FE5" w:rsidP="00F90B96" w:rsidRDefault="008A2094" w14:paraId="2B078458" w14:textId="27615916">
      <w:pPr>
        <w:pStyle w:val="Listenabsatz"/>
        <w:suppressAutoHyphens w:val="0"/>
        <w:autoSpaceDN/>
        <w:spacing w:after="200" w:line="276" w:lineRule="auto"/>
        <w:ind w:left="284"/>
        <w:jc w:val="both"/>
        <w:textAlignment w:val="auto"/>
        <w:rPr>
          <w:rFonts w:asciiTheme="minorHAnsi" w:hAnsiTheme="minorHAnsi"/>
          <w:color w:val="000000"/>
        </w:rPr>
      </w:pPr>
      <w:r>
        <w:rPr>
          <w:rFonts w:asciiTheme="minorHAnsi" w:hAnsiTheme="minorHAnsi"/>
          <w:color w:val="000000"/>
        </w:rPr>
        <w:t>Coordination</w:t>
      </w:r>
      <w:r w:rsidR="00FC4FE5">
        <w:rPr>
          <w:rFonts w:asciiTheme="minorHAnsi" w:hAnsiTheme="minorHAnsi"/>
          <w:color w:val="000000"/>
        </w:rPr>
        <w:t xml:space="preserve"> :</w:t>
      </w:r>
      <w:r w:rsidR="00FC4FE5">
        <w:rPr>
          <w:rFonts w:asciiTheme="minorHAnsi" w:hAnsiTheme="minorHAnsi"/>
        </w:rPr>
        <w:t xml:space="preserve"> </w:t>
      </w:r>
      <w:r>
        <w:rPr>
          <w:rFonts w:asciiTheme="minorHAnsi" w:hAnsiTheme="minorHAnsi"/>
          <w:color w:val="000000"/>
        </w:rPr>
        <w:t>Michel Candelier</w:t>
      </w:r>
      <w:r w:rsidR="00C21A54">
        <w:rPr>
          <w:rFonts w:asciiTheme="minorHAnsi" w:hAnsiTheme="minorHAnsi"/>
          <w:color w:val="000000"/>
        </w:rPr>
        <w:t xml:space="preserve"> et </w:t>
      </w:r>
      <w:r w:rsidR="00C21A54">
        <w:rPr>
          <w:rFonts w:asciiTheme="minorHAnsi" w:hAnsiTheme="minorHAnsi"/>
        </w:rPr>
        <w:t>Anna Schröder-Sura</w:t>
      </w:r>
      <w:r>
        <w:rPr>
          <w:rFonts w:asciiTheme="minorHAnsi" w:hAnsiTheme="minorHAnsi"/>
          <w:color w:val="000000"/>
        </w:rPr>
        <w:t xml:space="preserve"> ; </w:t>
      </w:r>
      <w:r w:rsidR="00FC4FE5">
        <w:rPr>
          <w:rFonts w:asciiTheme="minorHAnsi" w:hAnsiTheme="minorHAnsi"/>
          <w:color w:val="000000"/>
        </w:rPr>
        <w:t>langues de travail : EN, FR, DE</w:t>
      </w:r>
    </w:p>
    <w:p w:rsidRPr="00F90B96" w:rsidR="008A2094" w:rsidP="00F90B96" w:rsidRDefault="005A52BB" w14:paraId="5A6CF650" w14:textId="77777777">
      <w:pPr>
        <w:pStyle w:val="Listenabsatz"/>
        <w:suppressAutoHyphens w:val="0"/>
        <w:autoSpaceDN/>
        <w:spacing w:after="200" w:line="276" w:lineRule="auto"/>
        <w:ind w:left="284"/>
        <w:jc w:val="both"/>
        <w:textAlignment w:val="auto"/>
        <w:rPr>
          <w:rFonts w:cs="Arial" w:asciiTheme="minorHAnsi" w:hAnsiTheme="minorHAnsi"/>
        </w:rPr>
      </w:pPr>
      <w:hyperlink w:history="1" r:id="rId17">
        <w:r w:rsidR="008A2094">
          <w:rPr>
            <w:rStyle w:val="Hyperlink"/>
          </w:rPr>
          <w:t>http://carap.ecml.at/</w:t>
        </w:r>
      </w:hyperlink>
    </w:p>
    <w:p w:rsidRPr="000B6F3D" w:rsidR="0025120B" w:rsidP="000B6F3D" w:rsidRDefault="0025120B" w14:paraId="21324CCE" w14:textId="77777777">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i/>
        </w:rPr>
      </w:pPr>
      <w:r w:rsidRPr="000B6F3D">
        <w:rPr>
          <w:rFonts w:cs="Arial" w:asciiTheme="minorHAnsi" w:hAnsiTheme="minorHAnsi"/>
          <w:b/>
        </w:rPr>
        <w:t xml:space="preserve">Romani | </w:t>
      </w:r>
      <w:r w:rsidRPr="000B6F3D" w:rsidR="000B6F3D">
        <w:rPr>
          <w:rFonts w:cs="Arial" w:asciiTheme="minorHAnsi" w:hAnsiTheme="minorHAnsi"/>
          <w:i/>
        </w:rPr>
        <w:t>Une éducation de qualité pour le romani en Europe (</w:t>
      </w:r>
      <w:proofErr w:type="spellStart"/>
      <w:r w:rsidRPr="000B6F3D" w:rsidR="000B6F3D">
        <w:rPr>
          <w:rFonts w:cs="Arial" w:asciiTheme="minorHAnsi" w:hAnsiTheme="minorHAnsi"/>
          <w:i/>
        </w:rPr>
        <w:t>QualiRom</w:t>
      </w:r>
      <w:proofErr w:type="spellEnd"/>
      <w:r w:rsidRPr="000B6F3D" w:rsidR="000B6F3D">
        <w:rPr>
          <w:rFonts w:cs="Arial" w:asciiTheme="minorHAnsi" w:hAnsiTheme="minorHAnsi"/>
          <w:i/>
        </w:rPr>
        <w:t>)</w:t>
      </w:r>
    </w:p>
    <w:p w:rsidRPr="000B6F3D" w:rsidR="0025120B" w:rsidP="0025120B" w:rsidRDefault="000B6F3D" w14:paraId="21B94A56" w14:textId="77777777">
      <w:pPr>
        <w:pStyle w:val="Listenabsatz"/>
        <w:suppressAutoHyphens w:val="0"/>
        <w:autoSpaceDN/>
        <w:spacing w:after="200" w:line="276" w:lineRule="auto"/>
        <w:ind w:left="284"/>
        <w:jc w:val="both"/>
        <w:textAlignment w:val="auto"/>
        <w:rPr>
          <w:rFonts w:cs="Arial" w:asciiTheme="minorHAnsi" w:hAnsiTheme="minorHAnsi"/>
        </w:rPr>
      </w:pPr>
      <w:r w:rsidRPr="00A92064">
        <w:t xml:space="preserve">Les activités de formation et conseil </w:t>
      </w:r>
      <w:proofErr w:type="spellStart"/>
      <w:r w:rsidRPr="00A92064">
        <w:t>QualiRom</w:t>
      </w:r>
      <w:proofErr w:type="spellEnd"/>
      <w:r w:rsidRPr="00A92064">
        <w:t xml:space="preserve"> préconisent une approche plurilingue de l'inclusion scolaire des enfants et adolescents roms. Elles abordent quatre domaines : la langue romani dans son contexte ; les programmes d'études orientés vers l'action pour le romani ; les approches centrées sur l'apprenant pour l'enseignement du romani ; et une approche plurilingue pour l'inclusion des élèves et étudiants roms dans les classes ordinaires.</w:t>
      </w:r>
    </w:p>
    <w:p w:rsidR="0025120B" w:rsidP="0025120B" w:rsidRDefault="0025120B" w14:paraId="5C65945D" w14:textId="2B4DE2DC">
      <w:pPr>
        <w:pStyle w:val="Listenabsatz"/>
        <w:suppressAutoHyphens w:val="0"/>
        <w:autoSpaceDN/>
        <w:spacing w:after="200" w:line="276" w:lineRule="auto"/>
        <w:ind w:left="284"/>
        <w:jc w:val="both"/>
        <w:textAlignment w:val="auto"/>
        <w:rPr>
          <w:rFonts w:cs="Arial" w:asciiTheme="minorHAnsi" w:hAnsiTheme="minorHAnsi"/>
          <w:color w:val="000000"/>
        </w:rPr>
      </w:pPr>
      <w:r w:rsidRPr="0025120B">
        <w:rPr>
          <w:rFonts w:cs="Arial" w:asciiTheme="minorHAnsi" w:hAnsiTheme="minorHAnsi"/>
          <w:color w:val="000000"/>
        </w:rPr>
        <w:t>Coordinateur</w:t>
      </w:r>
      <w:r>
        <w:rPr>
          <w:rFonts w:cs="Arial" w:asciiTheme="minorHAnsi" w:hAnsiTheme="minorHAnsi"/>
          <w:color w:val="000000"/>
        </w:rPr>
        <w:t xml:space="preserve"> </w:t>
      </w:r>
      <w:r w:rsidRPr="0025120B">
        <w:rPr>
          <w:rFonts w:cs="Arial" w:asciiTheme="minorHAnsi" w:hAnsiTheme="minorHAnsi"/>
          <w:color w:val="000000"/>
        </w:rPr>
        <w:t>: David Little</w:t>
      </w:r>
      <w:r w:rsidR="00A06F22">
        <w:rPr>
          <w:rFonts w:cs="Arial" w:asciiTheme="minorHAnsi" w:hAnsiTheme="minorHAnsi"/>
          <w:color w:val="000000"/>
        </w:rPr>
        <w:t xml:space="preserve"> </w:t>
      </w:r>
      <w:r w:rsidRPr="0025120B">
        <w:rPr>
          <w:rFonts w:cs="Arial" w:asciiTheme="minorHAnsi" w:hAnsiTheme="minorHAnsi"/>
          <w:color w:val="000000"/>
        </w:rPr>
        <w:t xml:space="preserve">; </w:t>
      </w:r>
      <w:r>
        <w:rPr>
          <w:rFonts w:asciiTheme="minorHAnsi" w:hAnsiTheme="minorHAnsi"/>
          <w:color w:val="000000"/>
        </w:rPr>
        <w:t xml:space="preserve">langue de travail : </w:t>
      </w:r>
      <w:r w:rsidRPr="0025120B">
        <w:rPr>
          <w:rFonts w:cs="Arial" w:asciiTheme="minorHAnsi" w:hAnsiTheme="minorHAnsi"/>
          <w:color w:val="000000"/>
        </w:rPr>
        <w:t>EN</w:t>
      </w:r>
    </w:p>
    <w:p w:rsidRPr="006628F8" w:rsidR="006628F8" w:rsidP="0025120B" w:rsidRDefault="005A52BB" w14:paraId="6604DD39" w14:textId="558D1A09">
      <w:pPr>
        <w:pStyle w:val="Listenabsatz"/>
        <w:suppressAutoHyphens w:val="0"/>
        <w:autoSpaceDN/>
        <w:spacing w:after="200" w:line="276" w:lineRule="auto"/>
        <w:ind w:left="284"/>
        <w:jc w:val="both"/>
        <w:textAlignment w:val="auto"/>
        <w:rPr>
          <w:rFonts w:cs="Arial" w:asciiTheme="minorHAnsi" w:hAnsiTheme="minorHAnsi"/>
          <w:lang w:val="en-US"/>
        </w:rPr>
      </w:pPr>
      <w:hyperlink w:history="1" r:id="rId18">
        <w:r w:rsidRPr="006628F8" w:rsidR="006628F8">
          <w:rPr>
            <w:rStyle w:val="Hyperlink"/>
            <w:lang w:val="en-US"/>
          </w:rPr>
          <w:t>ECML/CELV &gt; Training &amp; Consultancy &gt; Quality education in Romani for Europe</w:t>
        </w:r>
      </w:hyperlink>
    </w:p>
    <w:p w:rsidRPr="006C2D19" w:rsidR="006C2D19" w:rsidP="006C2D19" w:rsidRDefault="006C2D19" w14:paraId="3FF9ACCB" w14:textId="77777777">
      <w:pPr>
        <w:pStyle w:val="Listenabsatz"/>
        <w:numPr>
          <w:ilvl w:val="0"/>
          <w:numId w:val="17"/>
        </w:numPr>
        <w:suppressAutoHyphens w:val="0"/>
        <w:autoSpaceDN/>
        <w:spacing w:after="200" w:line="276" w:lineRule="auto"/>
        <w:ind w:left="284" w:hanging="284"/>
        <w:jc w:val="both"/>
        <w:textAlignment w:val="auto"/>
        <w:rPr>
          <w:rFonts w:cs="Arial" w:asciiTheme="minorHAnsi" w:hAnsiTheme="minorHAnsi"/>
        </w:rPr>
      </w:pPr>
      <w:r>
        <w:rPr>
          <w:rFonts w:cs="Arial" w:asciiTheme="minorHAnsi" w:hAnsiTheme="minorHAnsi"/>
          <w:b/>
        </w:rPr>
        <w:t>EMILE</w:t>
      </w:r>
      <w:r w:rsidRPr="006C2D19" w:rsidR="0025120B">
        <w:rPr>
          <w:rFonts w:cs="Arial" w:asciiTheme="minorHAnsi" w:hAnsiTheme="minorHAnsi"/>
          <w:b/>
        </w:rPr>
        <w:t xml:space="preserve"> | </w:t>
      </w:r>
      <w:r w:rsidRPr="006C2D19">
        <w:rPr>
          <w:rFonts w:cs="Arial" w:asciiTheme="minorHAnsi" w:hAnsiTheme="minorHAnsi"/>
          <w:b/>
          <w:i/>
        </w:rPr>
        <w:t xml:space="preserve">EMILE </w:t>
      </w:r>
      <w:r w:rsidRPr="006C2D19">
        <w:rPr>
          <w:rFonts w:cs="Arial" w:asciiTheme="minorHAnsi" w:hAnsiTheme="minorHAnsi"/>
          <w:i/>
        </w:rPr>
        <w:t xml:space="preserve">et </w:t>
      </w:r>
      <w:proofErr w:type="spellStart"/>
      <w:r w:rsidRPr="006C2D19">
        <w:rPr>
          <w:rFonts w:cs="Arial" w:asciiTheme="minorHAnsi" w:hAnsiTheme="minorHAnsi"/>
          <w:i/>
        </w:rPr>
        <w:t>au-délà</w:t>
      </w:r>
      <w:proofErr w:type="spellEnd"/>
      <w:r w:rsidRPr="006C2D19">
        <w:rPr>
          <w:rFonts w:cs="Arial" w:asciiTheme="minorHAnsi" w:hAnsiTheme="minorHAnsi"/>
          <w:i/>
        </w:rPr>
        <w:t xml:space="preserve"> des</w:t>
      </w:r>
      <w:r w:rsidRPr="006C2D19">
        <w:rPr>
          <w:rFonts w:cs="Arial" w:asciiTheme="minorHAnsi" w:hAnsiTheme="minorHAnsi"/>
          <w:b/>
          <w:i/>
        </w:rPr>
        <w:t xml:space="preserve"> </w:t>
      </w:r>
      <w:proofErr w:type="spellStart"/>
      <w:r w:rsidRPr="006C2D19">
        <w:rPr>
          <w:rFonts w:cs="Arial" w:asciiTheme="minorHAnsi" w:hAnsiTheme="minorHAnsi"/>
          <w:b/>
          <w:i/>
        </w:rPr>
        <w:t>plurilittératies</w:t>
      </w:r>
      <w:proofErr w:type="spellEnd"/>
      <w:r w:rsidRPr="006C2D19">
        <w:rPr>
          <w:rFonts w:cs="Arial" w:asciiTheme="minorHAnsi" w:hAnsiTheme="minorHAnsi"/>
          <w:b/>
          <w:i/>
        </w:rPr>
        <w:t xml:space="preserve"> </w:t>
      </w:r>
      <w:r w:rsidRPr="006C2D19">
        <w:rPr>
          <w:rFonts w:cs="Arial" w:asciiTheme="minorHAnsi" w:hAnsiTheme="minorHAnsi"/>
          <w:i/>
        </w:rPr>
        <w:t>pour des apprentissages plus approfondis</w:t>
      </w:r>
    </w:p>
    <w:p w:rsidRPr="006C2D19" w:rsidR="006C2D19" w:rsidP="006C2D19" w:rsidRDefault="006C2D19" w14:paraId="6866CEFF" w14:textId="77777777">
      <w:pPr>
        <w:pStyle w:val="Listenabsatz"/>
        <w:suppressAutoHyphens w:val="0"/>
        <w:autoSpaceDN/>
        <w:spacing w:after="200" w:line="276" w:lineRule="auto"/>
        <w:ind w:left="284"/>
        <w:jc w:val="both"/>
        <w:textAlignment w:val="auto"/>
        <w:rPr>
          <w:rFonts w:cs="Arial" w:asciiTheme="minorHAnsi" w:hAnsiTheme="minorHAnsi"/>
        </w:rPr>
      </w:pPr>
      <w:r w:rsidRPr="006C2D19">
        <w:rPr>
          <w:rFonts w:cs="Arial" w:asciiTheme="minorHAnsi" w:hAnsiTheme="minorHAnsi"/>
        </w:rPr>
        <w:t xml:space="preserve">Cette activité de formation est une expérience pratique qui fera passer les participants des connaissances de base en EMILE vers un savoir des apprentissages plus approfondis tout en utilisant le modèle </w:t>
      </w:r>
      <w:proofErr w:type="spellStart"/>
      <w:r w:rsidRPr="006C2D19">
        <w:rPr>
          <w:rFonts w:cs="Arial" w:asciiTheme="minorHAnsi" w:hAnsiTheme="minorHAnsi"/>
        </w:rPr>
        <w:t>Plurilittératies</w:t>
      </w:r>
      <w:proofErr w:type="spellEnd"/>
      <w:r w:rsidRPr="006C2D19">
        <w:rPr>
          <w:rFonts w:cs="Arial" w:asciiTheme="minorHAnsi" w:hAnsiTheme="minorHAnsi"/>
        </w:rPr>
        <w:t>. Tâches et activités pour créer du matériel et des ressources pour un apprentissage à travers les langues et les disciplines vers des activités de transfert qui orientent les apprenants tout au long de leur apprentissage.</w:t>
      </w:r>
    </w:p>
    <w:p w:rsidRPr="0025120B" w:rsidR="0025120B" w:rsidP="0025120B" w:rsidRDefault="0025120B" w14:paraId="4B1FF204" w14:textId="0B885A20">
      <w:pPr>
        <w:pStyle w:val="Listenabsatz"/>
        <w:suppressAutoHyphens w:val="0"/>
        <w:autoSpaceDN/>
        <w:spacing w:after="200" w:line="276" w:lineRule="auto"/>
        <w:ind w:left="284"/>
        <w:jc w:val="both"/>
        <w:textAlignment w:val="auto"/>
        <w:rPr>
          <w:rFonts w:cs="Arial" w:asciiTheme="minorHAnsi" w:hAnsiTheme="minorHAnsi"/>
        </w:rPr>
      </w:pPr>
      <w:r w:rsidRPr="0025120B">
        <w:rPr>
          <w:rFonts w:cs="Arial" w:asciiTheme="minorHAnsi" w:hAnsiTheme="minorHAnsi"/>
        </w:rPr>
        <w:t>Coordinateur</w:t>
      </w:r>
      <w:r>
        <w:rPr>
          <w:rFonts w:cs="Arial" w:asciiTheme="minorHAnsi" w:hAnsiTheme="minorHAnsi"/>
        </w:rPr>
        <w:t xml:space="preserve"> </w:t>
      </w:r>
      <w:r w:rsidRPr="0025120B">
        <w:rPr>
          <w:rFonts w:cs="Arial" w:asciiTheme="minorHAnsi" w:hAnsiTheme="minorHAnsi"/>
        </w:rPr>
        <w:t>: Kevin Schuck</w:t>
      </w:r>
      <w:r w:rsidR="00A06F22">
        <w:rPr>
          <w:rFonts w:cs="Arial" w:asciiTheme="minorHAnsi" w:hAnsiTheme="minorHAnsi"/>
        </w:rPr>
        <w:t xml:space="preserve"> </w:t>
      </w:r>
      <w:r w:rsidRPr="0025120B">
        <w:rPr>
          <w:rFonts w:cs="Arial" w:asciiTheme="minorHAnsi" w:hAnsiTheme="minorHAnsi"/>
        </w:rPr>
        <w:t xml:space="preserve">; </w:t>
      </w:r>
      <w:r>
        <w:rPr>
          <w:rFonts w:asciiTheme="minorHAnsi" w:hAnsiTheme="minorHAnsi"/>
          <w:color w:val="000000"/>
        </w:rPr>
        <w:t xml:space="preserve">langues de travail : </w:t>
      </w:r>
      <w:r w:rsidRPr="0025120B">
        <w:rPr>
          <w:rFonts w:cs="Arial" w:asciiTheme="minorHAnsi" w:hAnsiTheme="minorHAnsi"/>
        </w:rPr>
        <w:t>EN,</w:t>
      </w:r>
      <w:r w:rsidRPr="0025120B">
        <w:rPr>
          <w:rFonts w:cs="Arial" w:asciiTheme="minorHAnsi" w:hAnsiTheme="minorHAnsi"/>
          <w:color w:val="000000"/>
        </w:rPr>
        <w:t xml:space="preserve"> DE</w:t>
      </w:r>
    </w:p>
    <w:p w:rsidRPr="0025120B" w:rsidR="0025120B" w:rsidP="0025120B" w:rsidRDefault="005A52BB" w14:paraId="23945414" w14:textId="77777777">
      <w:pPr>
        <w:pStyle w:val="Listenabsatz"/>
        <w:suppressAutoHyphens w:val="0"/>
        <w:autoSpaceDN/>
        <w:spacing w:after="200" w:line="276" w:lineRule="auto"/>
        <w:ind w:left="284"/>
        <w:jc w:val="both"/>
        <w:textAlignment w:val="auto"/>
        <w:rPr>
          <w:rFonts w:eastAsia="Times New Roman" w:cs="Arial" w:asciiTheme="minorHAnsi" w:hAnsiTheme="minorHAnsi"/>
          <w:b/>
        </w:rPr>
      </w:pPr>
      <w:hyperlink w:history="1" r:id="rId19">
        <w:r w:rsidR="0025120B">
          <w:rPr>
            <w:rStyle w:val="Hyperlink"/>
          </w:rPr>
          <w:t>https://pluriliteracies.ecml.at/</w:t>
        </w:r>
      </w:hyperlink>
    </w:p>
    <w:p w:rsidRPr="009341DF" w:rsidR="0025120B" w:rsidP="009341DF" w:rsidRDefault="009341DF" w14:paraId="0C6A47D4" w14:textId="77777777">
      <w:pPr>
        <w:pStyle w:val="Listenabsatz"/>
        <w:numPr>
          <w:ilvl w:val="0"/>
          <w:numId w:val="17"/>
        </w:numPr>
        <w:suppressAutoHyphens w:val="0"/>
        <w:autoSpaceDN/>
        <w:spacing w:after="0" w:line="276" w:lineRule="auto"/>
        <w:ind w:left="284" w:hanging="284"/>
        <w:jc w:val="both"/>
        <w:textAlignment w:val="auto"/>
        <w:rPr>
          <w:rFonts w:cs="Arial" w:asciiTheme="minorHAnsi" w:hAnsiTheme="minorHAnsi"/>
        </w:rPr>
      </w:pPr>
      <w:r w:rsidRPr="009341DF">
        <w:rPr>
          <w:rFonts w:cs="Arial" w:asciiTheme="minorHAnsi" w:hAnsiTheme="minorHAnsi"/>
          <w:b/>
        </w:rPr>
        <w:t>Technologie en ligne</w:t>
      </w:r>
      <w:r w:rsidRPr="009341DF" w:rsidR="0025120B">
        <w:rPr>
          <w:rFonts w:cs="Arial" w:asciiTheme="minorHAnsi" w:hAnsiTheme="minorHAnsi"/>
          <w:b/>
        </w:rPr>
        <w:t xml:space="preserve"> | </w:t>
      </w:r>
      <w:r w:rsidRPr="009341DF">
        <w:rPr>
          <w:rFonts w:cs="Arial" w:asciiTheme="minorHAnsi" w:hAnsiTheme="minorHAnsi"/>
          <w:i/>
        </w:rPr>
        <w:t>L’utilisation des TIC pour favoriser l’enseignement et l’apprentissage des langues (ICT-REV)</w:t>
      </w:r>
    </w:p>
    <w:p w:rsidRPr="003E729B" w:rsidR="003E729B" w:rsidP="003E729B" w:rsidRDefault="00E9525C" w14:paraId="655E3EDA" w14:textId="43063535">
      <w:pPr>
        <w:suppressAutoHyphens w:val="0"/>
        <w:autoSpaceDN/>
        <w:spacing w:after="0" w:line="276" w:lineRule="auto"/>
        <w:ind w:left="284"/>
        <w:jc w:val="both"/>
        <w:textAlignment w:val="auto"/>
        <w:rPr>
          <w:rFonts w:cs="Arial" w:asciiTheme="minorHAnsi" w:hAnsiTheme="minorHAnsi"/>
        </w:rPr>
      </w:pPr>
      <w:r w:rsidRPr="00E9525C">
        <w:rPr>
          <w:rFonts w:cs="Arial" w:asciiTheme="minorHAnsi" w:hAnsiTheme="minorHAnsi"/>
        </w:rPr>
        <w:t>Cette activité propose des formations à l'application de principes pédagogiques pour l'enseignement des langues par le biais de la technologie</w:t>
      </w:r>
      <w:r>
        <w:rPr>
          <w:rFonts w:cs="Arial" w:asciiTheme="minorHAnsi" w:hAnsiTheme="minorHAnsi"/>
        </w:rPr>
        <w:t xml:space="preserve"> </w:t>
      </w:r>
      <w:r w:rsidRPr="00E9525C">
        <w:rPr>
          <w:rFonts w:cs="Arial" w:asciiTheme="minorHAnsi" w:hAnsiTheme="minorHAnsi"/>
        </w:rPr>
        <w:t xml:space="preserve">et </w:t>
      </w:r>
      <w:r w:rsidR="000D3527">
        <w:rPr>
          <w:rFonts w:cs="Arial" w:asciiTheme="minorHAnsi" w:hAnsiTheme="minorHAnsi"/>
        </w:rPr>
        <w:t xml:space="preserve">pour </w:t>
      </w:r>
      <w:r w:rsidRPr="00E9525C">
        <w:rPr>
          <w:rFonts w:cs="Arial" w:asciiTheme="minorHAnsi" w:hAnsiTheme="minorHAnsi"/>
        </w:rPr>
        <w:t>promouvoir l'utilisation efficace des outils numériques et des ressources libres pour améliorer la qualité de l'enseignement et de l'apprentissage des langues.</w:t>
      </w:r>
      <w:r>
        <w:rPr>
          <w:rFonts w:cs="Arial" w:asciiTheme="minorHAnsi" w:hAnsiTheme="minorHAnsi"/>
        </w:rPr>
        <w:t xml:space="preserve"> </w:t>
      </w:r>
      <w:r w:rsidRPr="00E9525C">
        <w:rPr>
          <w:rFonts w:cs="Arial" w:asciiTheme="minorHAnsi" w:hAnsiTheme="minorHAnsi"/>
        </w:rPr>
        <w:t xml:space="preserve">Le principal outil de référence « </w:t>
      </w:r>
      <w:hyperlink w:history="1" r:id="rId20">
        <w:r w:rsidRPr="00E9525C">
          <w:rPr>
            <w:rStyle w:val="Hyperlink"/>
            <w:rFonts w:cs="Arial" w:asciiTheme="minorHAnsi" w:hAnsiTheme="minorHAnsi"/>
          </w:rPr>
          <w:t>l'Inventaire CELV des outils TIC et des ressources éducatives ouvertes</w:t>
        </w:r>
      </w:hyperlink>
      <w:r w:rsidRPr="00E9525C">
        <w:rPr>
          <w:rFonts w:cs="Arial" w:asciiTheme="minorHAnsi" w:hAnsiTheme="minorHAnsi"/>
        </w:rPr>
        <w:t xml:space="preserve"> ». L'activité prévoit le regroupement de multiplicateurs (clusters) locaux et régionaux pour promouvoir l'utilisation des TIC et des ressources éducatives ouvertes</w:t>
      </w:r>
      <w:r w:rsidRPr="003E729B" w:rsidR="003E729B">
        <w:rPr>
          <w:rFonts w:cs="Arial" w:asciiTheme="minorHAnsi" w:hAnsiTheme="minorHAnsi"/>
        </w:rPr>
        <w:t>.</w:t>
      </w:r>
    </w:p>
    <w:p w:rsidRPr="0025120B" w:rsidR="0025120B" w:rsidP="009341DF" w:rsidRDefault="0025120B" w14:paraId="441C1D20" w14:textId="65E399D8">
      <w:pPr>
        <w:suppressAutoHyphens w:val="0"/>
        <w:autoSpaceDN/>
        <w:spacing w:after="0" w:line="276" w:lineRule="auto"/>
        <w:ind w:left="284"/>
        <w:jc w:val="both"/>
        <w:textAlignment w:val="auto"/>
        <w:rPr>
          <w:rFonts w:cs="Arial" w:asciiTheme="minorHAnsi" w:hAnsiTheme="minorHAnsi"/>
          <w:color w:val="000000"/>
        </w:rPr>
      </w:pPr>
      <w:r w:rsidRPr="0025120B">
        <w:rPr>
          <w:rFonts w:cs="Arial" w:asciiTheme="minorHAnsi" w:hAnsiTheme="minorHAnsi"/>
          <w:color w:val="000000"/>
        </w:rPr>
        <w:t>Coordination : Pauline Ernest et Joseph Hopkins</w:t>
      </w:r>
      <w:r w:rsidR="00A06F22">
        <w:rPr>
          <w:rFonts w:cs="Arial" w:asciiTheme="minorHAnsi" w:hAnsiTheme="minorHAnsi"/>
          <w:color w:val="000000"/>
        </w:rPr>
        <w:t xml:space="preserve"> </w:t>
      </w:r>
      <w:r w:rsidRPr="0025120B">
        <w:rPr>
          <w:rFonts w:cs="Arial" w:asciiTheme="minorHAnsi" w:hAnsiTheme="minorHAnsi"/>
          <w:color w:val="000000"/>
        </w:rPr>
        <w:t xml:space="preserve">; </w:t>
      </w:r>
      <w:r>
        <w:rPr>
          <w:rFonts w:asciiTheme="minorHAnsi" w:hAnsiTheme="minorHAnsi"/>
          <w:color w:val="000000"/>
        </w:rPr>
        <w:t xml:space="preserve">langues de travail : </w:t>
      </w:r>
      <w:r w:rsidRPr="0025120B">
        <w:rPr>
          <w:rFonts w:cs="Arial" w:asciiTheme="minorHAnsi" w:hAnsiTheme="minorHAnsi"/>
          <w:color w:val="000000"/>
        </w:rPr>
        <w:t>EN, DE, FR</w:t>
      </w:r>
    </w:p>
    <w:p w:rsidRPr="00B811AC" w:rsidR="0025120B" w:rsidP="009341DF" w:rsidRDefault="005A52BB" w14:paraId="05962B8C" w14:textId="77777777">
      <w:pPr>
        <w:suppressAutoHyphens w:val="0"/>
        <w:autoSpaceDN/>
        <w:spacing w:after="0" w:line="276" w:lineRule="auto"/>
        <w:ind w:left="284"/>
        <w:jc w:val="both"/>
        <w:textAlignment w:val="auto"/>
      </w:pPr>
      <w:hyperlink w:history="1" r:id="rId21">
        <w:r w:rsidRPr="00B811AC" w:rsidR="0025120B">
          <w:rPr>
            <w:rStyle w:val="Hyperlink"/>
          </w:rPr>
          <w:t>https://ict-rev.ecml.at/</w:t>
        </w:r>
      </w:hyperlink>
    </w:p>
    <w:p w:rsidRPr="00EE4D8A" w:rsidR="0025120B" w:rsidP="00EE4D8A" w:rsidRDefault="00EE4D8A" w14:paraId="6D1141F2" w14:textId="77777777">
      <w:pPr>
        <w:pStyle w:val="Listenabsatz"/>
        <w:numPr>
          <w:ilvl w:val="0"/>
          <w:numId w:val="17"/>
        </w:numPr>
        <w:suppressAutoHyphens w:val="0"/>
        <w:autoSpaceDN/>
        <w:spacing w:after="0" w:line="276" w:lineRule="auto"/>
        <w:ind w:left="284" w:hanging="284"/>
        <w:jc w:val="both"/>
        <w:textAlignment w:val="auto"/>
        <w:rPr>
          <w:rFonts w:cs="Arial" w:asciiTheme="minorHAnsi" w:hAnsiTheme="minorHAnsi"/>
          <w:b/>
        </w:rPr>
      </w:pPr>
      <w:r w:rsidRPr="00EE4D8A">
        <w:rPr>
          <w:rFonts w:cs="Arial" w:asciiTheme="minorHAnsi" w:hAnsiTheme="minorHAnsi"/>
          <w:b/>
        </w:rPr>
        <w:t xml:space="preserve">La langue pour le travail </w:t>
      </w:r>
      <w:r w:rsidRPr="00EE4D8A" w:rsidR="0025120B">
        <w:rPr>
          <w:rFonts w:cs="Arial" w:asciiTheme="minorHAnsi" w:hAnsiTheme="minorHAnsi"/>
          <w:b/>
        </w:rPr>
        <w:t>|</w:t>
      </w:r>
      <w:r w:rsidRPr="00EE4D8A" w:rsidR="0025120B">
        <w:rPr>
          <w:rFonts w:cs="Arial" w:asciiTheme="minorHAnsi" w:hAnsiTheme="minorHAnsi"/>
        </w:rPr>
        <w:t xml:space="preserve"> </w:t>
      </w:r>
      <w:r w:rsidRPr="00EE4D8A">
        <w:rPr>
          <w:rFonts w:cs="Arial" w:asciiTheme="minorHAnsi" w:hAnsiTheme="minorHAnsi"/>
        </w:rPr>
        <w:t>C</w:t>
      </w:r>
      <w:r w:rsidRPr="00EE4D8A">
        <w:rPr>
          <w:rFonts w:cs="Arial" w:asciiTheme="minorHAnsi" w:hAnsiTheme="minorHAnsi"/>
          <w:i/>
        </w:rPr>
        <w:t>omment promouvoir l'apprentissage des langues dans le cadre du travail pour les migrants adultes</w:t>
      </w:r>
    </w:p>
    <w:p w:rsidR="00EE4D8A" w:rsidP="0025120B" w:rsidRDefault="00EE4D8A" w14:paraId="4A1BC192" w14:textId="77777777">
      <w:pPr>
        <w:pStyle w:val="Listenabsatz"/>
        <w:suppressAutoHyphens w:val="0"/>
        <w:autoSpaceDN/>
        <w:spacing w:after="0" w:line="276" w:lineRule="auto"/>
        <w:ind w:left="284"/>
        <w:jc w:val="both"/>
        <w:textAlignment w:val="auto"/>
        <w:rPr>
          <w:rFonts w:cs="Calibri"/>
        </w:rPr>
      </w:pPr>
      <w:r w:rsidRPr="00EE4D8A">
        <w:rPr>
          <w:rFonts w:cs="Calibri"/>
        </w:rPr>
        <w:t>Les compétences linguistiques liées au travail sont cruciales pour l'intégration et la participation des migrants adultes. De nouvelles approches émergent dans toute l'Europe pour les aider à développer ces compétences. Cette activité réunit une équipe d'experts familiarisés avec ces approches afin d'offrir des conseils pratiques aux enseignants, aux responsables politiques et aux autres personnes travaillant dans ce domaine.</w:t>
      </w:r>
    </w:p>
    <w:p w:rsidRPr="0025120B" w:rsidR="0025120B" w:rsidP="0025120B" w:rsidRDefault="0025120B" w14:paraId="25DDE42B" w14:textId="08F62484">
      <w:pPr>
        <w:pStyle w:val="Listenabsatz"/>
        <w:suppressAutoHyphens w:val="0"/>
        <w:autoSpaceDN/>
        <w:spacing w:after="0" w:line="276" w:lineRule="auto"/>
        <w:ind w:left="284"/>
        <w:jc w:val="both"/>
        <w:textAlignment w:val="auto"/>
        <w:rPr>
          <w:rFonts w:cs="Arial" w:asciiTheme="minorHAnsi" w:hAnsiTheme="minorHAnsi"/>
        </w:rPr>
      </w:pPr>
      <w:r w:rsidRPr="0025120B">
        <w:rPr>
          <w:rFonts w:cs="Arial" w:asciiTheme="minorHAnsi" w:hAnsiTheme="minorHAnsi"/>
        </w:rPr>
        <w:t>Coordinatr</w:t>
      </w:r>
      <w:r>
        <w:rPr>
          <w:rFonts w:cs="Arial" w:asciiTheme="minorHAnsi" w:hAnsiTheme="minorHAnsi"/>
        </w:rPr>
        <w:t xml:space="preserve">ice </w:t>
      </w:r>
      <w:r w:rsidRPr="0025120B">
        <w:rPr>
          <w:rFonts w:cs="Arial" w:asciiTheme="minorHAnsi" w:hAnsiTheme="minorHAnsi"/>
        </w:rPr>
        <w:t xml:space="preserve">: Matilde </w:t>
      </w:r>
      <w:proofErr w:type="spellStart"/>
      <w:r w:rsidRPr="0025120B">
        <w:rPr>
          <w:rFonts w:cs="Arial" w:asciiTheme="minorHAnsi" w:hAnsiTheme="minorHAnsi"/>
        </w:rPr>
        <w:t>Grünhage-Monetti</w:t>
      </w:r>
      <w:proofErr w:type="spellEnd"/>
      <w:r w:rsidR="00A06F22">
        <w:rPr>
          <w:rFonts w:cs="Arial" w:asciiTheme="minorHAnsi" w:hAnsiTheme="minorHAnsi"/>
        </w:rPr>
        <w:t xml:space="preserve"> </w:t>
      </w:r>
      <w:r w:rsidRPr="0025120B">
        <w:rPr>
          <w:rFonts w:cs="Arial" w:asciiTheme="minorHAnsi" w:hAnsiTheme="minorHAnsi"/>
        </w:rPr>
        <w:t xml:space="preserve">; </w:t>
      </w:r>
      <w:r>
        <w:rPr>
          <w:rFonts w:asciiTheme="minorHAnsi" w:hAnsiTheme="minorHAnsi"/>
          <w:color w:val="000000"/>
        </w:rPr>
        <w:t xml:space="preserve">langues de travail : </w:t>
      </w:r>
      <w:r w:rsidRPr="0025120B">
        <w:rPr>
          <w:rFonts w:cs="Arial" w:asciiTheme="minorHAnsi" w:hAnsiTheme="minorHAnsi"/>
        </w:rPr>
        <w:t xml:space="preserve">EN, FR, </w:t>
      </w:r>
      <w:r w:rsidRPr="00BF602D">
        <w:rPr>
          <w:rFonts w:cs="Arial" w:asciiTheme="minorHAnsi" w:hAnsiTheme="minorHAnsi"/>
        </w:rPr>
        <w:t>DE, SE, NL, IT</w:t>
      </w:r>
    </w:p>
    <w:p w:rsidRPr="00B47D41" w:rsidR="002C17E5" w:rsidP="00B47D41" w:rsidRDefault="005A52BB" w14:paraId="37E427FA" w14:textId="1463EC65">
      <w:pPr>
        <w:pStyle w:val="Listenabsatz"/>
        <w:suppressAutoHyphens w:val="0"/>
        <w:autoSpaceDN/>
        <w:spacing w:after="0" w:line="276" w:lineRule="auto"/>
        <w:ind w:left="284"/>
        <w:jc w:val="both"/>
        <w:textAlignment w:val="auto"/>
        <w:rPr>
          <w:color w:val="0563C1"/>
          <w:u w:val="single"/>
        </w:rPr>
      </w:pPr>
      <w:hyperlink w:history="1" r:id="rId22">
        <w:r w:rsidR="0025120B">
          <w:rPr>
            <w:rStyle w:val="Hyperlink"/>
          </w:rPr>
          <w:t>https://languageforwork.ecml.at/</w:t>
        </w:r>
      </w:hyperlink>
    </w:p>
    <w:sectPr w:rsidRPr="00B47D41" w:rsidR="002C17E5" w:rsidSect="00F5098B">
      <w:footerReference w:type="default" r:id="rId23"/>
      <w:headerReference w:type="first" r:id="rId24"/>
      <w:footerReference w:type="first" r:id="rId25"/>
      <w:pgSz w:w="12240" w:h="15840" w:orient="portrait" w:code="1"/>
      <w:pgMar w:top="680" w:right="1440" w:bottom="284" w:left="1440" w:header="284" w:footer="11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31B1" w:rsidRDefault="003531B1" w14:paraId="6B16E66B" w14:textId="77777777">
      <w:pPr>
        <w:spacing w:after="0" w:line="240" w:lineRule="auto"/>
      </w:pPr>
      <w:r>
        <w:separator/>
      </w:r>
    </w:p>
  </w:endnote>
  <w:endnote w:type="continuationSeparator" w:id="0">
    <w:p w:rsidR="003531B1" w:rsidRDefault="003531B1" w14:paraId="57BDE8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31B1" w:rsidP="00616974" w:rsidRDefault="003531B1" w14:paraId="224D17DA" w14:textId="77777777">
    <w:pPr>
      <w:pStyle w:val="Fuzeile"/>
      <w:tabs>
        <w:tab w:val="clear" w:pos="9072"/>
      </w:tabs>
      <w:ind w:right="12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531B1" w:rsidP="00616974" w:rsidRDefault="00616974" w14:paraId="2470E74C" w14:textId="77777777">
    <w:pPr>
      <w:pStyle w:val="Fuzeile"/>
      <w:tabs>
        <w:tab w:val="clear" w:pos="9072"/>
      </w:tabs>
      <w:jc w:val="right"/>
    </w:pPr>
    <w:r w:rsidRPr="006524DC">
      <w:rPr>
        <w:noProof/>
        <w:lang w:val="de-AT" w:eastAsia="de-AT" w:bidi="ar-SA"/>
      </w:rPr>
      <w:drawing>
        <wp:inline distT="0" distB="0" distL="0" distR="0" wp14:anchorId="2D835382" wp14:editId="22276597">
          <wp:extent cx="2105025" cy="733425"/>
          <wp:effectExtent l="0" t="0" r="9525" b="9525"/>
          <wp:docPr id="2" name="Picture 9" descr="logo-ECML-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ECML-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7334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31B1" w:rsidRDefault="003531B1" w14:paraId="59113924" w14:textId="77777777">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31B1" w:rsidRDefault="003531B1" w14:paraId="768DB94A"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31B1" w:rsidRDefault="003531B1" w14:paraId="745EFF9A" w14:textId="77777777">
      <w:pPr>
        <w:spacing w:after="0" w:line="240" w:lineRule="auto"/>
      </w:pPr>
      <w:r>
        <w:rPr>
          <w:color w:val="000000"/>
        </w:rPr>
        <w:separator/>
      </w:r>
    </w:p>
  </w:footnote>
  <w:footnote w:type="continuationSeparator" w:id="0">
    <w:p w:rsidR="003531B1" w:rsidRDefault="003531B1" w14:paraId="0FF70CE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743095"/>
      <w:docPartObj>
        <w:docPartGallery w:val="Page Numbers (Top of Page)"/>
        <w:docPartUnique/>
      </w:docPartObj>
    </w:sdtPr>
    <w:sdtEndPr>
      <w:rPr>
        <w:noProof/>
      </w:rPr>
    </w:sdtEndPr>
    <w:sdtContent>
      <w:p w:rsidR="003531B1" w:rsidP="00616974" w:rsidRDefault="00616974" w14:paraId="50B51AED" w14:textId="77777777">
        <w:pPr>
          <w:pStyle w:val="Kopfzeile"/>
          <w:jc w:val="center"/>
        </w:pPr>
        <w:r>
          <w:fldChar w:fldCharType="begin"/>
        </w:r>
        <w:r>
          <w:instrText xml:space="preserve"> PAGE   \* MERGEFORMAT </w:instrText>
        </w:r>
        <w:r>
          <w:fldChar w:fldCharType="separate"/>
        </w:r>
        <w:r w:rsidR="000E3A60">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A7C5B" w:rsidR="003531B1" w:rsidP="007A7C5B" w:rsidRDefault="007A7C5B" w14:paraId="3BE08193" w14:textId="77777777">
    <w:pPr>
      <w:pStyle w:val="Kopfzeile"/>
      <w:jc w:val="right"/>
    </w:pPr>
    <w:r>
      <w:fldChar w:fldCharType="begin"/>
    </w:r>
    <w:r>
      <w:instrText xml:space="preserve"> INCLUDEPICTURE "https://www.ecml.at/Portals/1/6MTP/images/6mtp-logo-FR.JPG?ver=2019-01-17-125834-353" \* MERGEFORMATINET </w:instrText>
    </w:r>
    <w:r>
      <w:fldChar w:fldCharType="separate"/>
    </w:r>
    <w:r w:rsidR="000851EB">
      <w:fldChar w:fldCharType="begin"/>
    </w:r>
    <w:r w:rsidR="000851EB">
      <w:instrText xml:space="preserve"> INCLUDEPICTURE  "https://www.ecml.at/Portals/1/6MTP/images/6mtp-logo-FR.JPG?ver=2019-01-17-125834-353" \* MERGEFORMATINET </w:instrText>
    </w:r>
    <w:r w:rsidR="000851EB">
      <w:fldChar w:fldCharType="separate"/>
    </w:r>
    <w:r w:rsidR="00EA62C6">
      <w:fldChar w:fldCharType="begin"/>
    </w:r>
    <w:r w:rsidR="00EA62C6">
      <w:instrText xml:space="preserve"> INCLUDEPICTURE  "https://www.ecml.at/Portals/1/6MTP/images/6mtp-logo-FR.JPG?ver=2019-01-17-125834-353" \* MERGEFORMATINET </w:instrText>
    </w:r>
    <w:r w:rsidR="00EA62C6">
      <w:fldChar w:fldCharType="separate"/>
    </w:r>
    <w:r w:rsidR="003067B8">
      <w:fldChar w:fldCharType="begin"/>
    </w:r>
    <w:r w:rsidR="003067B8">
      <w:instrText xml:space="preserve"> INCLUDEPICTURE  "https://www.ecml.at/Portals/1/6MTP/images/6mtp-logo-FR.JPG?ver=2019-01-17-125834-353" \* MERGEFORMATINET </w:instrText>
    </w:r>
    <w:r w:rsidR="003067B8">
      <w:fldChar w:fldCharType="separate"/>
    </w:r>
    <w:r w:rsidR="00AE5FBA">
      <w:fldChar w:fldCharType="begin"/>
    </w:r>
    <w:r w:rsidR="00AE5FBA">
      <w:instrText xml:space="preserve"> INCLUDEPICTURE  "https://www.ecml.at/Portals/1/6MTP/images/6mtp-logo-FR.JPG?ver=2019-01-17-125834-353" \* MERGEFORMATINET </w:instrText>
    </w:r>
    <w:r w:rsidR="00AE5FBA">
      <w:fldChar w:fldCharType="separate"/>
    </w:r>
    <w:r w:rsidR="000E3A60">
      <w:fldChar w:fldCharType="begin"/>
    </w:r>
    <w:r w:rsidR="000E3A60">
      <w:instrText xml:space="preserve"> INCLUDEPICTURE  "https://www.ecml.at/Portals/1/6MTP/images/6mtp-logo-FR.JPG?ver=2019-01-17-125834-353" \* MERGEFORMATINET </w:instrText>
    </w:r>
    <w:r w:rsidR="000E3A60">
      <w:fldChar w:fldCharType="separate"/>
    </w:r>
    <w:r w:rsidR="00334AA2">
      <w:fldChar w:fldCharType="begin"/>
    </w:r>
    <w:r w:rsidR="00334AA2">
      <w:instrText xml:space="preserve"> INCLUDEPICTURE  "https://www.ecml.at/Portals/1/6MTP/images/6mtp-logo-FR.JPG?ver=2019-01-17-125834-353" \* MERGEFORMATINET </w:instrText>
    </w:r>
    <w:r w:rsidR="00334AA2">
      <w:fldChar w:fldCharType="separate"/>
    </w:r>
    <w:r w:rsidR="00514E56">
      <w:fldChar w:fldCharType="begin"/>
    </w:r>
    <w:r w:rsidR="00514E56">
      <w:instrText xml:space="preserve"> INCLUDEPICTURE  "https://www.ecml.at/Portals/1/6MTP/images/6mtp-logo-FR.JPG?ver=2019-01-17-125834-353" \* MERGEFORMATINET </w:instrText>
    </w:r>
    <w:r w:rsidR="00514E56">
      <w:fldChar w:fldCharType="separate"/>
    </w:r>
    <w:r w:rsidR="00DE3A99">
      <w:fldChar w:fldCharType="begin"/>
    </w:r>
    <w:r w:rsidR="00DE3A99">
      <w:instrText xml:space="preserve"> INCLUDEPICTURE  "https://www.ecml.at/Portals/1/6MTP/images/6mtp-logo-FR.JPG?ver=2019-01-17-125834-353" \* MERGEFORMATINET </w:instrText>
    </w:r>
    <w:r w:rsidR="00DE3A99">
      <w:fldChar w:fldCharType="separate"/>
    </w:r>
    <w:r w:rsidR="009E318A">
      <w:fldChar w:fldCharType="begin"/>
    </w:r>
    <w:r w:rsidR="009E318A">
      <w:instrText xml:space="preserve"> INCLUDEPICTURE  "https://www.ecml.at/Portals/1/6MTP/images/6mtp-logo-FR.JPG?ver=2019-01-17-125834-353" \* MERGEFORMATINET </w:instrText>
    </w:r>
    <w:r w:rsidR="009E318A">
      <w:fldChar w:fldCharType="separate"/>
    </w:r>
    <w:r w:rsidR="00715673">
      <w:fldChar w:fldCharType="begin"/>
    </w:r>
    <w:r w:rsidR="00715673">
      <w:instrText xml:space="preserve"> INCLUDEPICTURE  "https://www.ecml.at/Portals/1/6MTP/images/6mtp-logo-FR.JPG?ver=2019-01-17-125834-353" \* MERGEFORMATINET </w:instrText>
    </w:r>
    <w:r w:rsidR="00715673">
      <w:fldChar w:fldCharType="separate"/>
    </w:r>
    <w:r w:rsidR="00715673">
      <w:fldChar w:fldCharType="begin"/>
    </w:r>
    <w:r w:rsidR="00715673">
      <w:instrText xml:space="preserve"> INCLUDEPICTURE  "https://www.ecml.at/Portals/1/6MTP/images/6mtp-logo-FR.JPG?ver=2019-01-17-125834-353" \* MERGEFORMATINET </w:instrText>
    </w:r>
    <w:r w:rsidR="00715673">
      <w:fldChar w:fldCharType="separate"/>
    </w:r>
    <w:r w:rsidR="004E6ADB">
      <w:fldChar w:fldCharType="begin"/>
    </w:r>
    <w:r w:rsidR="004E6ADB">
      <w:instrText xml:space="preserve"> INCLUDEPICTURE  "https://www.ecml.at/Portals/1/6MTP/images/6mtp-logo-FR.JPG?ver=2019-01-17-125834-353" \* MERGEFORMATINET </w:instrText>
    </w:r>
    <w:r w:rsidR="004E6ADB">
      <w:fldChar w:fldCharType="separate"/>
    </w:r>
    <w:r w:rsidR="00546E40">
      <w:fldChar w:fldCharType="begin"/>
    </w:r>
    <w:r w:rsidR="00546E40">
      <w:instrText xml:space="preserve"> INCLUDEPICTURE  "https://www.ecml.at/Portals/1/6MTP/images/6mtp-logo-FR.JPG?ver=2019-01-17-125834-353" \* MERGEFORMATINET </w:instrText>
    </w:r>
    <w:r w:rsidR="00546E40">
      <w:fldChar w:fldCharType="separate"/>
    </w:r>
    <w:r w:rsidR="006628F8">
      <w:fldChar w:fldCharType="begin"/>
    </w:r>
    <w:r w:rsidR="006628F8">
      <w:instrText xml:space="preserve"> INCLUDEPICTURE  "https://www.ecml.at/Portals/1/6MTP/images/6mtp-logo-FR.JPG?ver=2019-01-17-125834-353" \* MERGEFORMATINET </w:instrText>
    </w:r>
    <w:r w:rsidR="006628F8">
      <w:fldChar w:fldCharType="separate"/>
    </w:r>
    <w:r w:rsidR="00C328E7">
      <w:fldChar w:fldCharType="begin"/>
    </w:r>
    <w:r w:rsidR="00C328E7">
      <w:instrText xml:space="preserve"> INCLUDEPICTURE  "https://www.ecml.at/Portals/1/6MTP/images/6mtp-logo-FR.JPG?ver=2019-01-17-125834-353" \* MERGEFORMATINET </w:instrText>
    </w:r>
    <w:r w:rsidR="00C328E7">
      <w:fldChar w:fldCharType="separate"/>
    </w:r>
    <w:r w:rsidR="000A3487">
      <w:fldChar w:fldCharType="begin"/>
    </w:r>
    <w:r w:rsidR="000A3487">
      <w:instrText xml:space="preserve"> INCLUDEPICTURE  "https://www.ecml.at/Portals/1/6MTP/images/6mtp-logo-FR.JPG?ver=2019-01-17-125834-353" \* MERGEFORMATINET </w:instrText>
    </w:r>
    <w:r w:rsidR="000A3487">
      <w:fldChar w:fldCharType="separate"/>
    </w:r>
    <w:r w:rsidR="00C21A54">
      <w:fldChar w:fldCharType="begin"/>
    </w:r>
    <w:r w:rsidR="00C21A54">
      <w:instrText xml:space="preserve"> INCLUDEPICTURE  "https://www.ecml.at/Portals/1/6MTP/images/6mtp-logo-FR.JPG?ver=2019-01-17-125834-353" \* MERGEFORMATINET </w:instrText>
    </w:r>
    <w:r w:rsidR="00C21A54">
      <w:fldChar w:fldCharType="separate"/>
    </w:r>
    <w:r w:rsidR="005A338E">
      <w:fldChar w:fldCharType="begin"/>
    </w:r>
    <w:r w:rsidR="005A338E">
      <w:instrText xml:space="preserve"> INCLUDEPICTURE  "https://www.ecml.at/Portals/1/6MTP/images/6mtp-logo-FR.JPG?ver=2019-01-17-125834-353" \* MERGEFORMATINET </w:instrText>
    </w:r>
    <w:r w:rsidR="005A338E">
      <w:fldChar w:fldCharType="separate"/>
    </w:r>
    <w:r w:rsidR="002C17E5">
      <w:fldChar w:fldCharType="begin"/>
    </w:r>
    <w:r w:rsidR="002C17E5">
      <w:instrText xml:space="preserve"> INCLUDEPICTURE  "https://www.ecml.at/Portals/1/6MTP/images/6mtp-logo-FR.JPG?ver=2019-01-17-125834-353" \* MERGEFORMATINET </w:instrText>
    </w:r>
    <w:r w:rsidR="002C17E5">
      <w:fldChar w:fldCharType="separate"/>
    </w:r>
    <w:r w:rsidR="005A52BB">
      <w:fldChar w:fldCharType="begin"/>
    </w:r>
    <w:r w:rsidR="005A52BB">
      <w:instrText xml:space="preserve"> </w:instrText>
    </w:r>
    <w:r w:rsidR="005A52BB">
      <w:instrText>INCLUDEPICTURE  "https://www.ecml.at/Portals/1/6MTP/images/6mtp-logo-FR.JPG?ver=2019-01-17-125834-35</w:instrText>
    </w:r>
    <w:r w:rsidR="005A52BB">
      <w:instrText>3" \* MERGEFORMATINET</w:instrText>
    </w:r>
    <w:r w:rsidR="005A52BB">
      <w:instrText xml:space="preserve"> </w:instrText>
    </w:r>
    <w:r w:rsidR="005A52BB">
      <w:fldChar w:fldCharType="separate"/>
    </w:r>
    <w:r w:rsidR="005A52BB">
      <w:pict w14:anchorId="73415C6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7.75pt;height:66pt" type="#_x0000_t75">
          <v:imagedata r:id="rId1" r:href="rId2"/>
        </v:shape>
      </w:pict>
    </w:r>
    <w:r w:rsidR="005A52BB">
      <w:fldChar w:fldCharType="end"/>
    </w:r>
    <w:r w:rsidR="002C17E5">
      <w:fldChar w:fldCharType="end"/>
    </w:r>
    <w:r w:rsidR="005A338E">
      <w:fldChar w:fldCharType="end"/>
    </w:r>
    <w:r w:rsidR="00C21A54">
      <w:fldChar w:fldCharType="end"/>
    </w:r>
    <w:r w:rsidR="000A3487">
      <w:fldChar w:fldCharType="end"/>
    </w:r>
    <w:r w:rsidR="00C328E7">
      <w:fldChar w:fldCharType="end"/>
    </w:r>
    <w:r w:rsidR="006628F8">
      <w:fldChar w:fldCharType="end"/>
    </w:r>
    <w:r w:rsidR="00546E40">
      <w:fldChar w:fldCharType="end"/>
    </w:r>
    <w:r w:rsidR="004E6ADB">
      <w:fldChar w:fldCharType="end"/>
    </w:r>
    <w:r w:rsidR="00715673">
      <w:fldChar w:fldCharType="end"/>
    </w:r>
    <w:r w:rsidR="00715673">
      <w:fldChar w:fldCharType="end"/>
    </w:r>
    <w:r w:rsidR="009E318A">
      <w:fldChar w:fldCharType="end"/>
    </w:r>
    <w:r w:rsidR="00DE3A99">
      <w:fldChar w:fldCharType="end"/>
    </w:r>
    <w:r w:rsidR="00514E56">
      <w:fldChar w:fldCharType="end"/>
    </w:r>
    <w:r w:rsidR="00334AA2">
      <w:fldChar w:fldCharType="end"/>
    </w:r>
    <w:r w:rsidR="000E3A60">
      <w:fldChar w:fldCharType="end"/>
    </w:r>
    <w:r w:rsidR="00AE5FBA">
      <w:fldChar w:fldCharType="end"/>
    </w:r>
    <w:r w:rsidR="003067B8">
      <w:fldChar w:fldCharType="end"/>
    </w:r>
    <w:r w:rsidR="00EA62C6">
      <w:fldChar w:fldCharType="end"/>
    </w:r>
    <w:r w:rsidR="000851EB">
      <w:fldChar w:fldCharType="end"/>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48192"/>
      <w:docPartObj>
        <w:docPartGallery w:val="Page Numbers (Top of Page)"/>
        <w:docPartUnique/>
      </w:docPartObj>
    </w:sdtPr>
    <w:sdtEndPr>
      <w:rPr>
        <w:noProof/>
      </w:rPr>
    </w:sdtEndPr>
    <w:sdtContent>
      <w:p w:rsidR="003531B1" w:rsidP="00B4587C" w:rsidRDefault="00F90B96" w14:paraId="564865E2" w14:textId="77777777">
        <w:pPr>
          <w:pStyle w:val="Kopfzeile"/>
          <w:jc w:val="center"/>
        </w:pPr>
        <w:r>
          <w:fldChar w:fldCharType="begin"/>
        </w:r>
        <w:r>
          <w:instrText xml:space="preserve"> PAGE   \* MERGEFORMAT </w:instrText>
        </w:r>
        <w:r>
          <w:fldChar w:fldCharType="separate"/>
        </w:r>
        <w:r w:rsidR="000E3A60">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43FA"/>
    <w:multiLevelType w:val="multilevel"/>
    <w:tmpl w:val="0BFAB5C4"/>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C5A10CD"/>
    <w:multiLevelType w:val="hybridMultilevel"/>
    <w:tmpl w:val="5F08252C"/>
    <w:lvl w:ilvl="0" w:tplc="04090001">
      <w:start w:val="1"/>
      <w:numFmt w:val="bullet"/>
      <w:lvlText w:val=""/>
      <w:lvlJc w:val="left"/>
      <w:pPr>
        <w:ind w:left="2856" w:hanging="360"/>
      </w:pPr>
      <w:rPr>
        <w:rFonts w:hint="default" w:ascii="Symbol" w:hAnsi="Symbol"/>
      </w:rPr>
    </w:lvl>
    <w:lvl w:ilvl="1" w:tplc="0C070003">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 w15:restartNumberingAfterBreak="0">
    <w:nsid w:val="0CCF0F9A"/>
    <w:multiLevelType w:val="hybridMultilevel"/>
    <w:tmpl w:val="F9480794"/>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 w15:restartNumberingAfterBreak="0">
    <w:nsid w:val="0E60224B"/>
    <w:multiLevelType w:val="hybridMultilevel"/>
    <w:tmpl w:val="A2980824"/>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4" w15:restartNumberingAfterBreak="0">
    <w:nsid w:val="0F001B8D"/>
    <w:multiLevelType w:val="multilevel"/>
    <w:tmpl w:val="613A7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08D13E7"/>
    <w:multiLevelType w:val="hybridMultilevel"/>
    <w:tmpl w:val="BADE5D50"/>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6" w15:restartNumberingAfterBreak="0">
    <w:nsid w:val="138B6805"/>
    <w:multiLevelType w:val="multilevel"/>
    <w:tmpl w:val="B5DC4C1C"/>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7" w15:restartNumberingAfterBreak="0">
    <w:nsid w:val="1603232C"/>
    <w:multiLevelType w:val="hybridMultilevel"/>
    <w:tmpl w:val="77DC99E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A2063F4"/>
    <w:multiLevelType w:val="hybridMultilevel"/>
    <w:tmpl w:val="8C865F6C"/>
    <w:lvl w:ilvl="0" w:tplc="102A81D0">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9" w15:restartNumberingAfterBreak="0">
    <w:nsid w:val="242144D2"/>
    <w:multiLevelType w:val="hybridMultilevel"/>
    <w:tmpl w:val="151E9C3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540446E"/>
    <w:multiLevelType w:val="hybridMultilevel"/>
    <w:tmpl w:val="F97A4BD6"/>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1" w15:restartNumberingAfterBreak="0">
    <w:nsid w:val="2ED4301B"/>
    <w:multiLevelType w:val="hybridMultilevel"/>
    <w:tmpl w:val="8C6ED0FE"/>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2" w15:restartNumberingAfterBreak="0">
    <w:nsid w:val="314A129B"/>
    <w:multiLevelType w:val="multilevel"/>
    <w:tmpl w:val="069CCEFC"/>
    <w:lvl w:ilvl="0">
      <w:start w:val="1"/>
      <w:numFmt w:val="decimal"/>
      <w:lvlText w:val="%1."/>
      <w:lvlJc w:val="left"/>
      <w:pPr>
        <w:ind w:left="360" w:hanging="360"/>
      </w:pPr>
    </w:lvl>
    <w:lvl w:ilvl="1">
      <w:numFmt w:val="bullet"/>
      <w:lvlText w:val=""/>
      <w:lvlJc w:val="left"/>
      <w:pPr>
        <w:ind w:left="1080" w:hanging="360"/>
      </w:pPr>
      <w:rPr>
        <w:rFonts w:ascii="Wingdings" w:hAnsi="Wingdings" w:cs="Times New Roman"/>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3" w15:restartNumberingAfterBreak="0">
    <w:nsid w:val="39FC439B"/>
    <w:multiLevelType w:val="hybridMultilevel"/>
    <w:tmpl w:val="C72EEDA2"/>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4" w15:restartNumberingAfterBreak="0">
    <w:nsid w:val="3AC260BE"/>
    <w:multiLevelType w:val="hybridMultilevel"/>
    <w:tmpl w:val="B7328AF4"/>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5" w15:restartNumberingAfterBreak="0">
    <w:nsid w:val="3C1815E2"/>
    <w:multiLevelType w:val="hybridMultilevel"/>
    <w:tmpl w:val="15085328"/>
    <w:lvl w:ilvl="0" w:tplc="7D1ABD5E">
      <w:start w:val="1"/>
      <w:numFmt w:val="decimal"/>
      <w:lvlText w:val="%1."/>
      <w:lvlJc w:val="left"/>
      <w:pPr>
        <w:ind w:left="720" w:hanging="360"/>
      </w:pPr>
      <w:rPr>
        <w:rFonts w:hint="default"/>
        <w:b/>
        <w:sz w:val="20"/>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3DAC37ED"/>
    <w:multiLevelType w:val="hybridMultilevel"/>
    <w:tmpl w:val="97FAD2A0"/>
    <w:lvl w:ilvl="0" w:tplc="C90EC0CC">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7" w15:restartNumberingAfterBreak="0">
    <w:nsid w:val="4B2F1B2D"/>
    <w:multiLevelType w:val="hybridMultilevel"/>
    <w:tmpl w:val="77DC99E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BBA735B"/>
    <w:multiLevelType w:val="hybridMultilevel"/>
    <w:tmpl w:val="5B50A806"/>
    <w:lvl w:ilvl="0" w:tplc="04070001">
      <w:start w:val="1"/>
      <w:numFmt w:val="bullet"/>
      <w:lvlText w:val=""/>
      <w:lvlJc w:val="left"/>
      <w:pPr>
        <w:ind w:left="360" w:hanging="360"/>
      </w:pPr>
      <w:rPr>
        <w:rFonts w:hint="default" w:ascii="Symbol" w:hAnsi="Symbol" w:cs="Symbol"/>
        <w:color w:val="auto"/>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9" w15:restartNumberingAfterBreak="0">
    <w:nsid w:val="59FA1583"/>
    <w:multiLevelType w:val="hybridMultilevel"/>
    <w:tmpl w:val="F66EA1AC"/>
    <w:lvl w:ilvl="0" w:tplc="04090001">
      <w:start w:val="1"/>
      <w:numFmt w:val="bullet"/>
      <w:lvlText w:val=""/>
      <w:lvlJc w:val="left"/>
      <w:pPr>
        <w:ind w:left="134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20" w15:restartNumberingAfterBreak="0">
    <w:nsid w:val="614D1E56"/>
    <w:multiLevelType w:val="hybridMultilevel"/>
    <w:tmpl w:val="60647B6E"/>
    <w:lvl w:ilvl="0" w:tplc="55D44062">
      <w:numFmt w:val="bullet"/>
      <w:lvlText w:val="-"/>
      <w:lvlJc w:val="left"/>
      <w:pPr>
        <w:ind w:left="720" w:hanging="360"/>
      </w:pPr>
      <w:rPr>
        <w:rFonts w:hint="default" w:ascii="Calibri" w:hAnsi="Calibri" w:eastAsia="Calibri" w:cs="Times New Roman"/>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1" w15:restartNumberingAfterBreak="0">
    <w:nsid w:val="654F4D26"/>
    <w:multiLevelType w:val="hybridMultilevel"/>
    <w:tmpl w:val="F854502A"/>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2" w15:restartNumberingAfterBreak="0">
    <w:nsid w:val="65924F9E"/>
    <w:multiLevelType w:val="hybridMultilevel"/>
    <w:tmpl w:val="333266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798A6688"/>
    <w:multiLevelType w:val="hybridMultilevel"/>
    <w:tmpl w:val="2B52752C"/>
    <w:lvl w:ilvl="0" w:tplc="04090001">
      <w:start w:val="1"/>
      <w:numFmt w:val="bullet"/>
      <w:lvlText w:val=""/>
      <w:lvlJc w:val="left"/>
      <w:pPr>
        <w:ind w:left="2856" w:hanging="360"/>
      </w:pPr>
      <w:rPr>
        <w:rFonts w:hint="default" w:ascii="Symbol" w:hAnsi="Symbol"/>
      </w:rPr>
    </w:lvl>
    <w:lvl w:ilvl="1" w:tplc="04090003" w:tentative="1">
      <w:start w:val="1"/>
      <w:numFmt w:val="bullet"/>
      <w:lvlText w:val="o"/>
      <w:lvlJc w:val="left"/>
      <w:pPr>
        <w:ind w:left="3576" w:hanging="360"/>
      </w:pPr>
      <w:rPr>
        <w:rFonts w:hint="default" w:ascii="Courier New" w:hAnsi="Courier New" w:cs="Courier New"/>
      </w:rPr>
    </w:lvl>
    <w:lvl w:ilvl="2" w:tplc="04090005" w:tentative="1">
      <w:start w:val="1"/>
      <w:numFmt w:val="bullet"/>
      <w:lvlText w:val=""/>
      <w:lvlJc w:val="left"/>
      <w:pPr>
        <w:ind w:left="4296" w:hanging="360"/>
      </w:pPr>
      <w:rPr>
        <w:rFonts w:hint="default" w:ascii="Wingdings" w:hAnsi="Wingdings"/>
      </w:rPr>
    </w:lvl>
    <w:lvl w:ilvl="3" w:tplc="04090001" w:tentative="1">
      <w:start w:val="1"/>
      <w:numFmt w:val="bullet"/>
      <w:lvlText w:val=""/>
      <w:lvlJc w:val="left"/>
      <w:pPr>
        <w:ind w:left="5016" w:hanging="360"/>
      </w:pPr>
      <w:rPr>
        <w:rFonts w:hint="default" w:ascii="Symbol" w:hAnsi="Symbol"/>
      </w:rPr>
    </w:lvl>
    <w:lvl w:ilvl="4" w:tplc="04090003" w:tentative="1">
      <w:start w:val="1"/>
      <w:numFmt w:val="bullet"/>
      <w:lvlText w:val="o"/>
      <w:lvlJc w:val="left"/>
      <w:pPr>
        <w:ind w:left="5736" w:hanging="360"/>
      </w:pPr>
      <w:rPr>
        <w:rFonts w:hint="default" w:ascii="Courier New" w:hAnsi="Courier New" w:cs="Courier New"/>
      </w:rPr>
    </w:lvl>
    <w:lvl w:ilvl="5" w:tplc="04090005" w:tentative="1">
      <w:start w:val="1"/>
      <w:numFmt w:val="bullet"/>
      <w:lvlText w:val=""/>
      <w:lvlJc w:val="left"/>
      <w:pPr>
        <w:ind w:left="6456" w:hanging="360"/>
      </w:pPr>
      <w:rPr>
        <w:rFonts w:hint="default" w:ascii="Wingdings" w:hAnsi="Wingdings"/>
      </w:rPr>
    </w:lvl>
    <w:lvl w:ilvl="6" w:tplc="04090001" w:tentative="1">
      <w:start w:val="1"/>
      <w:numFmt w:val="bullet"/>
      <w:lvlText w:val=""/>
      <w:lvlJc w:val="left"/>
      <w:pPr>
        <w:ind w:left="7176" w:hanging="360"/>
      </w:pPr>
      <w:rPr>
        <w:rFonts w:hint="default" w:ascii="Symbol" w:hAnsi="Symbol"/>
      </w:rPr>
    </w:lvl>
    <w:lvl w:ilvl="7" w:tplc="04090003" w:tentative="1">
      <w:start w:val="1"/>
      <w:numFmt w:val="bullet"/>
      <w:lvlText w:val="o"/>
      <w:lvlJc w:val="left"/>
      <w:pPr>
        <w:ind w:left="7896" w:hanging="360"/>
      </w:pPr>
      <w:rPr>
        <w:rFonts w:hint="default" w:ascii="Courier New" w:hAnsi="Courier New" w:cs="Courier New"/>
      </w:rPr>
    </w:lvl>
    <w:lvl w:ilvl="8" w:tplc="04090005" w:tentative="1">
      <w:start w:val="1"/>
      <w:numFmt w:val="bullet"/>
      <w:lvlText w:val=""/>
      <w:lvlJc w:val="left"/>
      <w:pPr>
        <w:ind w:left="8616" w:hanging="360"/>
      </w:pPr>
      <w:rPr>
        <w:rFonts w:hint="default" w:ascii="Wingdings" w:hAnsi="Wingdings"/>
      </w:rPr>
    </w:lvl>
  </w:abstractNum>
  <w:num w:numId="1">
    <w:abstractNumId w:val="12"/>
  </w:num>
  <w:num w:numId="2">
    <w:abstractNumId w:val="2"/>
  </w:num>
  <w:num w:numId="3">
    <w:abstractNumId w:val="10"/>
  </w:num>
  <w:num w:numId="4">
    <w:abstractNumId w:val="14"/>
  </w:num>
  <w:num w:numId="5">
    <w:abstractNumId w:val="16"/>
  </w:num>
  <w:num w:numId="6">
    <w:abstractNumId w:val="3"/>
  </w:num>
  <w:num w:numId="7">
    <w:abstractNumId w:val="11"/>
  </w:num>
  <w:num w:numId="8">
    <w:abstractNumId w:val="8"/>
  </w:num>
  <w:num w:numId="9">
    <w:abstractNumId w:val="20"/>
  </w:num>
  <w:num w:numId="10">
    <w:abstractNumId w:val="9"/>
  </w:num>
  <w:num w:numId="11">
    <w:abstractNumId w:val="19"/>
  </w:num>
  <w:num w:numId="12">
    <w:abstractNumId w:val="23"/>
  </w:num>
  <w:num w:numId="13">
    <w:abstractNumId w:val="15"/>
  </w:num>
  <w:num w:numId="14">
    <w:abstractNumId w:val="4"/>
  </w:num>
  <w:num w:numId="15">
    <w:abstractNumId w:val="1"/>
  </w:num>
  <w:num w:numId="16">
    <w:abstractNumId w:val="22"/>
  </w:num>
  <w:num w:numId="17">
    <w:abstractNumId w:val="5"/>
  </w:num>
  <w:num w:numId="18">
    <w:abstractNumId w:val="13"/>
  </w:num>
  <w:num w:numId="19">
    <w:abstractNumId w:val="21"/>
  </w:num>
  <w:num w:numId="20">
    <w:abstractNumId w:val="17"/>
  </w:num>
  <w:num w:numId="21">
    <w:abstractNumId w:val="7"/>
  </w:num>
  <w:num w:numId="22">
    <w:abstractNumId w:val="6"/>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autoHyphenation/>
  <w:hyphenationZone w:val="425"/>
  <w:characterSpacingControl w:val="doNotCompress"/>
  <w:hdrShapeDefaults>
    <o:shapedefaults v:ext="edit" spidmax="1208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77F"/>
    <w:rsid w:val="00007970"/>
    <w:rsid w:val="000100D0"/>
    <w:rsid w:val="00010BC9"/>
    <w:rsid w:val="0001150B"/>
    <w:rsid w:val="000168A9"/>
    <w:rsid w:val="000201EC"/>
    <w:rsid w:val="00027C02"/>
    <w:rsid w:val="000322DD"/>
    <w:rsid w:val="0003316D"/>
    <w:rsid w:val="0003726B"/>
    <w:rsid w:val="0004771E"/>
    <w:rsid w:val="00053F9F"/>
    <w:rsid w:val="00062D13"/>
    <w:rsid w:val="00066238"/>
    <w:rsid w:val="00067124"/>
    <w:rsid w:val="00067C9A"/>
    <w:rsid w:val="00073182"/>
    <w:rsid w:val="00073A7C"/>
    <w:rsid w:val="000767A8"/>
    <w:rsid w:val="000771BF"/>
    <w:rsid w:val="000801DB"/>
    <w:rsid w:val="0008331E"/>
    <w:rsid w:val="000851EB"/>
    <w:rsid w:val="0009220D"/>
    <w:rsid w:val="000A3487"/>
    <w:rsid w:val="000A682F"/>
    <w:rsid w:val="000B6F3D"/>
    <w:rsid w:val="000C5145"/>
    <w:rsid w:val="000D132A"/>
    <w:rsid w:val="000D3527"/>
    <w:rsid w:val="000D506E"/>
    <w:rsid w:val="000D5F1B"/>
    <w:rsid w:val="000E3A60"/>
    <w:rsid w:val="00107A1B"/>
    <w:rsid w:val="0011728E"/>
    <w:rsid w:val="00120526"/>
    <w:rsid w:val="00125A15"/>
    <w:rsid w:val="00143E12"/>
    <w:rsid w:val="00150DDA"/>
    <w:rsid w:val="00152426"/>
    <w:rsid w:val="001606EA"/>
    <w:rsid w:val="00164AD5"/>
    <w:rsid w:val="001670D3"/>
    <w:rsid w:val="00181C0E"/>
    <w:rsid w:val="00196461"/>
    <w:rsid w:val="00197F0D"/>
    <w:rsid w:val="001A2AB1"/>
    <w:rsid w:val="001B33C4"/>
    <w:rsid w:val="001B39C0"/>
    <w:rsid w:val="001C57AB"/>
    <w:rsid w:val="001C7B4C"/>
    <w:rsid w:val="001D6B11"/>
    <w:rsid w:val="001E388B"/>
    <w:rsid w:val="001E4D55"/>
    <w:rsid w:val="001E6E89"/>
    <w:rsid w:val="001F06A5"/>
    <w:rsid w:val="001F2E44"/>
    <w:rsid w:val="00201F93"/>
    <w:rsid w:val="00203F97"/>
    <w:rsid w:val="00230064"/>
    <w:rsid w:val="0024060C"/>
    <w:rsid w:val="00241103"/>
    <w:rsid w:val="00241EC3"/>
    <w:rsid w:val="0024366B"/>
    <w:rsid w:val="00247ADE"/>
    <w:rsid w:val="0025120B"/>
    <w:rsid w:val="0025392A"/>
    <w:rsid w:val="00257575"/>
    <w:rsid w:val="002578B0"/>
    <w:rsid w:val="00272BC0"/>
    <w:rsid w:val="00274FD6"/>
    <w:rsid w:val="00291D63"/>
    <w:rsid w:val="00292A81"/>
    <w:rsid w:val="00293A98"/>
    <w:rsid w:val="002A57C2"/>
    <w:rsid w:val="002B7416"/>
    <w:rsid w:val="002C17E5"/>
    <w:rsid w:val="002D1BE3"/>
    <w:rsid w:val="00300B97"/>
    <w:rsid w:val="00300C8C"/>
    <w:rsid w:val="00301B49"/>
    <w:rsid w:val="003067B8"/>
    <w:rsid w:val="00310F9C"/>
    <w:rsid w:val="00317BE8"/>
    <w:rsid w:val="003222B7"/>
    <w:rsid w:val="00323ECA"/>
    <w:rsid w:val="00324917"/>
    <w:rsid w:val="00332F21"/>
    <w:rsid w:val="00334AA2"/>
    <w:rsid w:val="00334BFC"/>
    <w:rsid w:val="003426D7"/>
    <w:rsid w:val="00343A90"/>
    <w:rsid w:val="003531B1"/>
    <w:rsid w:val="00357DE3"/>
    <w:rsid w:val="0036239E"/>
    <w:rsid w:val="003647E9"/>
    <w:rsid w:val="0037387E"/>
    <w:rsid w:val="00393FEF"/>
    <w:rsid w:val="003972F5"/>
    <w:rsid w:val="003A1036"/>
    <w:rsid w:val="003A2FB6"/>
    <w:rsid w:val="003B4337"/>
    <w:rsid w:val="003D2059"/>
    <w:rsid w:val="003E729B"/>
    <w:rsid w:val="004022A2"/>
    <w:rsid w:val="004160F9"/>
    <w:rsid w:val="0041776F"/>
    <w:rsid w:val="00447444"/>
    <w:rsid w:val="004510CE"/>
    <w:rsid w:val="004558E5"/>
    <w:rsid w:val="004563E0"/>
    <w:rsid w:val="00457BF3"/>
    <w:rsid w:val="0046102B"/>
    <w:rsid w:val="00461398"/>
    <w:rsid w:val="0046597A"/>
    <w:rsid w:val="004777E7"/>
    <w:rsid w:val="00491AD2"/>
    <w:rsid w:val="004E6ADB"/>
    <w:rsid w:val="004E6FC0"/>
    <w:rsid w:val="00514E56"/>
    <w:rsid w:val="005243D7"/>
    <w:rsid w:val="005319F1"/>
    <w:rsid w:val="00544172"/>
    <w:rsid w:val="00544511"/>
    <w:rsid w:val="00546E40"/>
    <w:rsid w:val="00556141"/>
    <w:rsid w:val="00562A0C"/>
    <w:rsid w:val="005654B4"/>
    <w:rsid w:val="00574189"/>
    <w:rsid w:val="00580BE5"/>
    <w:rsid w:val="005931BA"/>
    <w:rsid w:val="005952BD"/>
    <w:rsid w:val="00596A25"/>
    <w:rsid w:val="00596CA7"/>
    <w:rsid w:val="005970F6"/>
    <w:rsid w:val="005A0090"/>
    <w:rsid w:val="005A25B3"/>
    <w:rsid w:val="005A338E"/>
    <w:rsid w:val="005A48DD"/>
    <w:rsid w:val="005A52BB"/>
    <w:rsid w:val="005A6428"/>
    <w:rsid w:val="005B24FE"/>
    <w:rsid w:val="005B687D"/>
    <w:rsid w:val="005C0EF8"/>
    <w:rsid w:val="005C7517"/>
    <w:rsid w:val="005D0E36"/>
    <w:rsid w:val="005D40C1"/>
    <w:rsid w:val="005E64B1"/>
    <w:rsid w:val="005F3011"/>
    <w:rsid w:val="005F5B2F"/>
    <w:rsid w:val="006049E9"/>
    <w:rsid w:val="006077CF"/>
    <w:rsid w:val="00612042"/>
    <w:rsid w:val="006130E5"/>
    <w:rsid w:val="00616974"/>
    <w:rsid w:val="00624C31"/>
    <w:rsid w:val="00640CC4"/>
    <w:rsid w:val="00644474"/>
    <w:rsid w:val="0064670F"/>
    <w:rsid w:val="0065483C"/>
    <w:rsid w:val="00656D80"/>
    <w:rsid w:val="00657D25"/>
    <w:rsid w:val="006628F8"/>
    <w:rsid w:val="00663065"/>
    <w:rsid w:val="0066357F"/>
    <w:rsid w:val="006662C3"/>
    <w:rsid w:val="00676879"/>
    <w:rsid w:val="0067733C"/>
    <w:rsid w:val="00683930"/>
    <w:rsid w:val="006A0FCE"/>
    <w:rsid w:val="006A67C9"/>
    <w:rsid w:val="006B2953"/>
    <w:rsid w:val="006B56B1"/>
    <w:rsid w:val="006C2D19"/>
    <w:rsid w:val="006E3E8F"/>
    <w:rsid w:val="006E3EF4"/>
    <w:rsid w:val="006F37C6"/>
    <w:rsid w:val="007010DC"/>
    <w:rsid w:val="007048E9"/>
    <w:rsid w:val="007054F2"/>
    <w:rsid w:val="00706D6E"/>
    <w:rsid w:val="00715673"/>
    <w:rsid w:val="00730713"/>
    <w:rsid w:val="00736FD8"/>
    <w:rsid w:val="00744B93"/>
    <w:rsid w:val="00750867"/>
    <w:rsid w:val="00755E8D"/>
    <w:rsid w:val="00760DCE"/>
    <w:rsid w:val="007661E1"/>
    <w:rsid w:val="007673AA"/>
    <w:rsid w:val="00767A1E"/>
    <w:rsid w:val="007710B3"/>
    <w:rsid w:val="00771812"/>
    <w:rsid w:val="00772A41"/>
    <w:rsid w:val="00773A90"/>
    <w:rsid w:val="0077692F"/>
    <w:rsid w:val="007812A5"/>
    <w:rsid w:val="00787C90"/>
    <w:rsid w:val="00792A1F"/>
    <w:rsid w:val="007A7AB7"/>
    <w:rsid w:val="007A7C5B"/>
    <w:rsid w:val="007B4A02"/>
    <w:rsid w:val="007B5357"/>
    <w:rsid w:val="007C0BC0"/>
    <w:rsid w:val="007E7A7A"/>
    <w:rsid w:val="007F339B"/>
    <w:rsid w:val="00801BD0"/>
    <w:rsid w:val="00816F6D"/>
    <w:rsid w:val="00817AEA"/>
    <w:rsid w:val="00817D85"/>
    <w:rsid w:val="008242A1"/>
    <w:rsid w:val="00837313"/>
    <w:rsid w:val="008413B2"/>
    <w:rsid w:val="00850829"/>
    <w:rsid w:val="00851EB3"/>
    <w:rsid w:val="008565AD"/>
    <w:rsid w:val="00873F30"/>
    <w:rsid w:val="00874AF0"/>
    <w:rsid w:val="008942B4"/>
    <w:rsid w:val="00896DD2"/>
    <w:rsid w:val="008A2094"/>
    <w:rsid w:val="008A20D6"/>
    <w:rsid w:val="008A6B6A"/>
    <w:rsid w:val="008B0771"/>
    <w:rsid w:val="008B091D"/>
    <w:rsid w:val="008B56FF"/>
    <w:rsid w:val="008B62C8"/>
    <w:rsid w:val="008D0D7E"/>
    <w:rsid w:val="008D1B8F"/>
    <w:rsid w:val="008D7172"/>
    <w:rsid w:val="008E24A9"/>
    <w:rsid w:val="008E492D"/>
    <w:rsid w:val="008F1269"/>
    <w:rsid w:val="008F3C68"/>
    <w:rsid w:val="00903AA3"/>
    <w:rsid w:val="009228F5"/>
    <w:rsid w:val="00923C5F"/>
    <w:rsid w:val="009318E8"/>
    <w:rsid w:val="00934138"/>
    <w:rsid w:val="009341DF"/>
    <w:rsid w:val="0093494C"/>
    <w:rsid w:val="00935016"/>
    <w:rsid w:val="0094277A"/>
    <w:rsid w:val="00942EDB"/>
    <w:rsid w:val="009540E4"/>
    <w:rsid w:val="00960D43"/>
    <w:rsid w:val="009655C8"/>
    <w:rsid w:val="00971F04"/>
    <w:rsid w:val="00980D74"/>
    <w:rsid w:val="00987FD9"/>
    <w:rsid w:val="0099291B"/>
    <w:rsid w:val="00995010"/>
    <w:rsid w:val="009961A1"/>
    <w:rsid w:val="009962C1"/>
    <w:rsid w:val="009A7C17"/>
    <w:rsid w:val="009A7D8B"/>
    <w:rsid w:val="009B78A9"/>
    <w:rsid w:val="009B7F5B"/>
    <w:rsid w:val="009C34C4"/>
    <w:rsid w:val="009C7FB3"/>
    <w:rsid w:val="009D02DD"/>
    <w:rsid w:val="009D50EB"/>
    <w:rsid w:val="009E1D58"/>
    <w:rsid w:val="009E318A"/>
    <w:rsid w:val="009E4E34"/>
    <w:rsid w:val="009E6DF9"/>
    <w:rsid w:val="009F5210"/>
    <w:rsid w:val="009F539B"/>
    <w:rsid w:val="00A06F22"/>
    <w:rsid w:val="00A14010"/>
    <w:rsid w:val="00A153B6"/>
    <w:rsid w:val="00A17482"/>
    <w:rsid w:val="00A21B8E"/>
    <w:rsid w:val="00A21FB7"/>
    <w:rsid w:val="00A2316B"/>
    <w:rsid w:val="00A259DA"/>
    <w:rsid w:val="00A26E57"/>
    <w:rsid w:val="00A44440"/>
    <w:rsid w:val="00A445ED"/>
    <w:rsid w:val="00A45EA1"/>
    <w:rsid w:val="00A551FE"/>
    <w:rsid w:val="00A565DA"/>
    <w:rsid w:val="00A81476"/>
    <w:rsid w:val="00A87B68"/>
    <w:rsid w:val="00AB1DDE"/>
    <w:rsid w:val="00AB44BA"/>
    <w:rsid w:val="00AB51CD"/>
    <w:rsid w:val="00AE01FE"/>
    <w:rsid w:val="00AE1DD8"/>
    <w:rsid w:val="00AE2F35"/>
    <w:rsid w:val="00AE3963"/>
    <w:rsid w:val="00AE4430"/>
    <w:rsid w:val="00AE5FBA"/>
    <w:rsid w:val="00B02191"/>
    <w:rsid w:val="00B07ED8"/>
    <w:rsid w:val="00B1177F"/>
    <w:rsid w:val="00B11EE4"/>
    <w:rsid w:val="00B12C14"/>
    <w:rsid w:val="00B160D2"/>
    <w:rsid w:val="00B22334"/>
    <w:rsid w:val="00B25B82"/>
    <w:rsid w:val="00B26EF9"/>
    <w:rsid w:val="00B35CCE"/>
    <w:rsid w:val="00B375A8"/>
    <w:rsid w:val="00B40F79"/>
    <w:rsid w:val="00B4560C"/>
    <w:rsid w:val="00B4587C"/>
    <w:rsid w:val="00B47D41"/>
    <w:rsid w:val="00B63297"/>
    <w:rsid w:val="00B708AB"/>
    <w:rsid w:val="00B7276E"/>
    <w:rsid w:val="00B73683"/>
    <w:rsid w:val="00B752FC"/>
    <w:rsid w:val="00B811AC"/>
    <w:rsid w:val="00B83F01"/>
    <w:rsid w:val="00BA613E"/>
    <w:rsid w:val="00BB2C32"/>
    <w:rsid w:val="00BB6018"/>
    <w:rsid w:val="00BC11CE"/>
    <w:rsid w:val="00BD37A0"/>
    <w:rsid w:val="00BD51F7"/>
    <w:rsid w:val="00BE5795"/>
    <w:rsid w:val="00BE5D7F"/>
    <w:rsid w:val="00BE667B"/>
    <w:rsid w:val="00BE7C29"/>
    <w:rsid w:val="00BF17D1"/>
    <w:rsid w:val="00BF22F8"/>
    <w:rsid w:val="00BF602D"/>
    <w:rsid w:val="00BF7082"/>
    <w:rsid w:val="00C11C54"/>
    <w:rsid w:val="00C21A54"/>
    <w:rsid w:val="00C22A68"/>
    <w:rsid w:val="00C23DEC"/>
    <w:rsid w:val="00C25235"/>
    <w:rsid w:val="00C26A75"/>
    <w:rsid w:val="00C321DE"/>
    <w:rsid w:val="00C328E7"/>
    <w:rsid w:val="00C502C6"/>
    <w:rsid w:val="00C65FCA"/>
    <w:rsid w:val="00C67C70"/>
    <w:rsid w:val="00C74262"/>
    <w:rsid w:val="00C800D3"/>
    <w:rsid w:val="00C8105B"/>
    <w:rsid w:val="00C974C2"/>
    <w:rsid w:val="00CD2BCC"/>
    <w:rsid w:val="00CE1352"/>
    <w:rsid w:val="00CE43F7"/>
    <w:rsid w:val="00CF2B69"/>
    <w:rsid w:val="00CF4489"/>
    <w:rsid w:val="00CF7FE0"/>
    <w:rsid w:val="00D10132"/>
    <w:rsid w:val="00D10990"/>
    <w:rsid w:val="00D10D54"/>
    <w:rsid w:val="00D139B0"/>
    <w:rsid w:val="00D1480A"/>
    <w:rsid w:val="00D309AB"/>
    <w:rsid w:val="00D363A7"/>
    <w:rsid w:val="00D40F74"/>
    <w:rsid w:val="00D52A19"/>
    <w:rsid w:val="00D549FC"/>
    <w:rsid w:val="00D72E08"/>
    <w:rsid w:val="00D7376E"/>
    <w:rsid w:val="00D73CB6"/>
    <w:rsid w:val="00D74F5D"/>
    <w:rsid w:val="00D74FF9"/>
    <w:rsid w:val="00D75485"/>
    <w:rsid w:val="00D95FC4"/>
    <w:rsid w:val="00D97CF5"/>
    <w:rsid w:val="00DB1FFB"/>
    <w:rsid w:val="00DB6496"/>
    <w:rsid w:val="00DB71A5"/>
    <w:rsid w:val="00DD1CCA"/>
    <w:rsid w:val="00DD4A3E"/>
    <w:rsid w:val="00DD5EE1"/>
    <w:rsid w:val="00DE3A99"/>
    <w:rsid w:val="00DE77E5"/>
    <w:rsid w:val="00DF0B41"/>
    <w:rsid w:val="00DF2636"/>
    <w:rsid w:val="00DF5E04"/>
    <w:rsid w:val="00E160BC"/>
    <w:rsid w:val="00E22DCA"/>
    <w:rsid w:val="00E356FB"/>
    <w:rsid w:val="00E4120F"/>
    <w:rsid w:val="00E46DE9"/>
    <w:rsid w:val="00E51055"/>
    <w:rsid w:val="00E94A1D"/>
    <w:rsid w:val="00E9525C"/>
    <w:rsid w:val="00EA62C6"/>
    <w:rsid w:val="00EA6F91"/>
    <w:rsid w:val="00EB13B3"/>
    <w:rsid w:val="00EE1CB4"/>
    <w:rsid w:val="00EE4D8A"/>
    <w:rsid w:val="00EE6EDF"/>
    <w:rsid w:val="00F0611C"/>
    <w:rsid w:val="00F12F5D"/>
    <w:rsid w:val="00F265A3"/>
    <w:rsid w:val="00F274D4"/>
    <w:rsid w:val="00F303B6"/>
    <w:rsid w:val="00F30683"/>
    <w:rsid w:val="00F32802"/>
    <w:rsid w:val="00F33437"/>
    <w:rsid w:val="00F37713"/>
    <w:rsid w:val="00F42340"/>
    <w:rsid w:val="00F43F74"/>
    <w:rsid w:val="00F5098B"/>
    <w:rsid w:val="00F52726"/>
    <w:rsid w:val="00F572B1"/>
    <w:rsid w:val="00F6015C"/>
    <w:rsid w:val="00F6327B"/>
    <w:rsid w:val="00F673AC"/>
    <w:rsid w:val="00F67F98"/>
    <w:rsid w:val="00F72CC6"/>
    <w:rsid w:val="00F73C7D"/>
    <w:rsid w:val="00F76B56"/>
    <w:rsid w:val="00F81DD6"/>
    <w:rsid w:val="00F84B28"/>
    <w:rsid w:val="00F90B96"/>
    <w:rsid w:val="00F95731"/>
    <w:rsid w:val="00FA0E8E"/>
    <w:rsid w:val="00FB778B"/>
    <w:rsid w:val="00FC03B7"/>
    <w:rsid w:val="00FC4FE5"/>
    <w:rsid w:val="00FD1CF1"/>
    <w:rsid w:val="00FE50E0"/>
    <w:rsid w:val="1CEAE11C"/>
    <w:rsid w:val="23B3361C"/>
    <w:rsid w:val="4C07D140"/>
    <w:rsid w:val="51B1FE19"/>
    <w:rsid w:val="5B858296"/>
    <w:rsid w:val="69D9F9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20834"/>
    <o:shapelayout v:ext="edit">
      <o:idmap v:ext="edit" data="1"/>
    </o:shapelayout>
  </w:shapeDefaults>
  <w:decimalSymbol w:val=","/>
  <w:listSeparator w:val=";"/>
  <w14:docId w14:val="78986C05"/>
  <w15:docId w15:val="{22277E18-AD08-4912-A5FF-6D3CC409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sz w:val="22"/>
        <w:szCs w:val="22"/>
        <w:lang w:val="fr-FR" w:eastAsia="fr-FR" w:bidi="fr-FR"/>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rsid w:val="00CF7FE0"/>
    <w:pPr>
      <w:suppressAutoHyphens/>
    </w:pPr>
  </w:style>
  <w:style w:type="paragraph" w:styleId="berschrift1">
    <w:name w:val="heading 1"/>
    <w:basedOn w:val="Standard"/>
    <w:next w:val="Standard"/>
    <w:link w:val="berschrift1Zchn"/>
    <w:uiPriority w:val="9"/>
    <w:qFormat/>
    <w:rsid w:val="00772A41"/>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247ADE"/>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berschrift5">
    <w:name w:val="heading 5"/>
    <w:basedOn w:val="Standard"/>
    <w:next w:val="Standard"/>
    <w:link w:val="berschrift5Zchn"/>
    <w:uiPriority w:val="9"/>
    <w:semiHidden/>
    <w:unhideWhenUsed/>
    <w:qFormat/>
    <w:rsid w:val="000C5145"/>
    <w:pPr>
      <w:keepNext/>
      <w:keepLines/>
      <w:spacing w:before="40" w:after="0"/>
      <w:outlineLvl w:val="4"/>
    </w:pPr>
    <w:rPr>
      <w:rFonts w:asciiTheme="majorHAnsi" w:hAnsiTheme="majorHAnsi" w:eastAsiaTheme="majorEastAsia" w:cstheme="majorBidi"/>
      <w:color w:val="2E74B5" w:themeColor="accent1" w:themeShade="BF"/>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Textkrper">
    <w:name w:val="Body Text"/>
    <w:basedOn w:val="Standard"/>
    <w:rsid w:val="00CF7FE0"/>
    <w:pPr>
      <w:spacing w:after="0" w:line="100" w:lineRule="atLeast"/>
      <w:ind w:right="140"/>
      <w:jc w:val="both"/>
    </w:pPr>
    <w:rPr>
      <w:rFonts w:ascii="Times" w:hAnsi="Times" w:eastAsia="Times New Roman"/>
      <w:kern w:val="3"/>
      <w:sz w:val="20"/>
      <w:szCs w:val="20"/>
    </w:rPr>
  </w:style>
  <w:style w:type="character" w:styleId="BodyTextChar" w:customStyle="1">
    <w:name w:val="Body Text Char"/>
    <w:basedOn w:val="Absatz-Standardschriftart"/>
    <w:rsid w:val="00CF7FE0"/>
    <w:rPr>
      <w:rFonts w:ascii="Times" w:hAnsi="Times" w:eastAsia="Times New Roman" w:cs="Times New Roman"/>
      <w:kern w:val="3"/>
      <w:sz w:val="20"/>
      <w:szCs w:val="20"/>
      <w:lang w:val="fr-FR" w:eastAsia="fr-FR"/>
    </w:rPr>
  </w:style>
  <w:style w:type="paragraph" w:styleId="ListParagraph1" w:customStyle="1">
    <w:name w:val="List Paragraph1"/>
    <w:basedOn w:val="Standard"/>
    <w:rsid w:val="00CF7FE0"/>
    <w:pPr>
      <w:spacing w:after="200" w:line="276" w:lineRule="auto"/>
      <w:ind w:left="720"/>
    </w:pPr>
    <w:rPr>
      <w:kern w:val="3"/>
    </w:rPr>
  </w:style>
  <w:style w:type="character" w:styleId="Hyperlink">
    <w:name w:val="Hyperlink"/>
    <w:basedOn w:val="Absatz-Standardschriftart"/>
    <w:uiPriority w:val="99"/>
    <w:rsid w:val="00CF7FE0"/>
    <w:rPr>
      <w:color w:val="0563C1"/>
      <w:u w:val="single"/>
    </w:rPr>
  </w:style>
  <w:style w:type="paragraph" w:styleId="Endnotentext">
    <w:name w:val="endnote text"/>
    <w:basedOn w:val="Standard"/>
    <w:rsid w:val="00CF7FE0"/>
    <w:pPr>
      <w:spacing w:after="0" w:line="240" w:lineRule="auto"/>
    </w:pPr>
    <w:rPr>
      <w:sz w:val="20"/>
      <w:szCs w:val="20"/>
    </w:rPr>
  </w:style>
  <w:style w:type="character" w:styleId="EndnoteTextChar" w:customStyle="1">
    <w:name w:val="Endnote Text Char"/>
    <w:basedOn w:val="Absatz-Standardschriftart"/>
    <w:rsid w:val="00CF7FE0"/>
    <w:rPr>
      <w:sz w:val="20"/>
      <w:szCs w:val="20"/>
    </w:rPr>
  </w:style>
  <w:style w:type="character" w:styleId="Endnotenzeichen">
    <w:name w:val="endnote reference"/>
    <w:basedOn w:val="Absatz-Standardschriftart"/>
    <w:rsid w:val="00CF7FE0"/>
    <w:rPr>
      <w:position w:val="0"/>
      <w:vertAlign w:val="superscript"/>
    </w:rPr>
  </w:style>
  <w:style w:type="paragraph" w:styleId="Kopfzeile">
    <w:name w:val="header"/>
    <w:basedOn w:val="Standard"/>
    <w:uiPriority w:val="99"/>
    <w:rsid w:val="00CF7FE0"/>
    <w:pPr>
      <w:tabs>
        <w:tab w:val="center" w:pos="4536"/>
        <w:tab w:val="right" w:pos="9072"/>
      </w:tabs>
      <w:spacing w:after="0" w:line="240" w:lineRule="auto"/>
    </w:pPr>
  </w:style>
  <w:style w:type="character" w:styleId="HeaderChar" w:customStyle="1">
    <w:name w:val="Header Char"/>
    <w:basedOn w:val="Absatz-Standardschriftart"/>
    <w:uiPriority w:val="99"/>
    <w:rsid w:val="00CF7FE0"/>
  </w:style>
  <w:style w:type="paragraph" w:styleId="Fuzeile">
    <w:name w:val="footer"/>
    <w:basedOn w:val="Standard"/>
    <w:rsid w:val="00CF7FE0"/>
    <w:pPr>
      <w:tabs>
        <w:tab w:val="center" w:pos="4536"/>
        <w:tab w:val="right" w:pos="9072"/>
      </w:tabs>
      <w:spacing w:after="0" w:line="240" w:lineRule="auto"/>
    </w:pPr>
  </w:style>
  <w:style w:type="character" w:styleId="FooterChar" w:customStyle="1">
    <w:name w:val="Footer Char"/>
    <w:basedOn w:val="Absatz-Standardschriftart"/>
    <w:rsid w:val="00CF7FE0"/>
  </w:style>
  <w:style w:type="character" w:styleId="berschrift2Zchn" w:customStyle="1">
    <w:name w:val="Überschrift 2 Zchn"/>
    <w:basedOn w:val="Absatz-Standardschriftart"/>
    <w:link w:val="berschrift2"/>
    <w:uiPriority w:val="9"/>
    <w:rsid w:val="00247ADE"/>
    <w:rPr>
      <w:rFonts w:asciiTheme="majorHAnsi" w:hAnsiTheme="majorHAnsi" w:eastAsiaTheme="majorEastAsia" w:cstheme="majorBidi"/>
      <w:color w:val="2E74B5" w:themeColor="accent1" w:themeShade="BF"/>
      <w:sz w:val="26"/>
      <w:szCs w:val="26"/>
    </w:rPr>
  </w:style>
  <w:style w:type="character" w:styleId="berschrift1Zchn" w:customStyle="1">
    <w:name w:val="Überschrift 1 Zchn"/>
    <w:basedOn w:val="Absatz-Standardschriftart"/>
    <w:link w:val="berschrift1"/>
    <w:uiPriority w:val="9"/>
    <w:rsid w:val="00772A41"/>
    <w:rPr>
      <w:rFonts w:asciiTheme="majorHAnsi" w:hAnsiTheme="majorHAnsi" w:eastAsiaTheme="majorEastAsia"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772A41"/>
    <w:pPr>
      <w:suppressAutoHyphens w:val="0"/>
      <w:autoSpaceDN/>
      <w:spacing w:line="259" w:lineRule="auto"/>
      <w:textAlignment w:val="auto"/>
      <w:outlineLvl w:val="9"/>
    </w:pPr>
  </w:style>
  <w:style w:type="paragraph" w:styleId="Verzeichnis2">
    <w:name w:val="toc 2"/>
    <w:basedOn w:val="Standard"/>
    <w:next w:val="Standard"/>
    <w:autoRedefine/>
    <w:uiPriority w:val="39"/>
    <w:unhideWhenUsed/>
    <w:rsid w:val="00873F30"/>
    <w:pPr>
      <w:tabs>
        <w:tab w:val="left" w:pos="2694"/>
        <w:tab w:val="right" w:leader="dot" w:pos="9350"/>
      </w:tabs>
      <w:spacing w:after="100"/>
      <w:ind w:firstLine="142"/>
    </w:pPr>
  </w:style>
  <w:style w:type="paragraph" w:styleId="StandardWeb">
    <w:name w:val="Normal (Web)"/>
    <w:basedOn w:val="Standard"/>
    <w:uiPriority w:val="99"/>
    <w:unhideWhenUsed/>
    <w:rsid w:val="00B708AB"/>
    <w:pPr>
      <w:suppressAutoHyphens w:val="0"/>
      <w:autoSpaceDN/>
      <w:spacing w:before="100" w:beforeAutospacing="1" w:after="100" w:afterAutospacing="1" w:line="240" w:lineRule="auto"/>
      <w:textAlignment w:val="auto"/>
    </w:pPr>
    <w:rPr>
      <w:rFonts w:ascii="Times New Roman" w:hAnsi="Times New Roman" w:eastAsia="Times New Roman"/>
      <w:sz w:val="24"/>
      <w:szCs w:val="24"/>
    </w:rPr>
  </w:style>
  <w:style w:type="character" w:styleId="Fett">
    <w:name w:val="Strong"/>
    <w:basedOn w:val="Absatz-Standardschriftart"/>
    <w:uiPriority w:val="22"/>
    <w:qFormat/>
    <w:rsid w:val="00B708AB"/>
    <w:rPr>
      <w:b/>
      <w:bCs/>
    </w:rPr>
  </w:style>
  <w:style w:type="character" w:styleId="apple-converted-space" w:customStyle="1">
    <w:name w:val="apple-converted-space"/>
    <w:basedOn w:val="Absatz-Standardschriftart"/>
    <w:rsid w:val="00B708AB"/>
  </w:style>
  <w:style w:type="paragraph" w:styleId="Listenabsatz">
    <w:name w:val="List Paragraph"/>
    <w:basedOn w:val="Standard"/>
    <w:uiPriority w:val="34"/>
    <w:qFormat/>
    <w:rsid w:val="008242A1"/>
    <w:pPr>
      <w:ind w:left="720"/>
      <w:contextualSpacing/>
    </w:pPr>
  </w:style>
  <w:style w:type="paragraph" w:styleId="Sprechblasentext">
    <w:name w:val="Balloon Text"/>
    <w:basedOn w:val="Standard"/>
    <w:link w:val="SprechblasentextZchn"/>
    <w:uiPriority w:val="99"/>
    <w:semiHidden/>
    <w:unhideWhenUsed/>
    <w:rsid w:val="00B83F01"/>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B83F01"/>
    <w:rPr>
      <w:rFonts w:ascii="Segoe UI" w:hAnsi="Segoe UI" w:cs="Segoe UI"/>
      <w:sz w:val="18"/>
      <w:szCs w:val="18"/>
    </w:rPr>
  </w:style>
  <w:style w:type="table" w:styleId="Tabellenraster">
    <w:name w:val="Table Grid"/>
    <w:basedOn w:val="NormaleTabelle"/>
    <w:uiPriority w:val="39"/>
    <w:rsid w:val="00DB71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4022A2"/>
    <w:pPr>
      <w:autoSpaceDE w:val="0"/>
      <w:adjustRightInd w:val="0"/>
      <w:spacing w:after="0" w:line="240" w:lineRule="auto"/>
      <w:textAlignment w:val="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310F9C"/>
    <w:rPr>
      <w:sz w:val="16"/>
      <w:szCs w:val="16"/>
    </w:rPr>
  </w:style>
  <w:style w:type="paragraph" w:styleId="Kommentartext">
    <w:name w:val="annotation text"/>
    <w:basedOn w:val="Standard"/>
    <w:link w:val="KommentartextZchn"/>
    <w:uiPriority w:val="99"/>
    <w:semiHidden/>
    <w:unhideWhenUsed/>
    <w:rsid w:val="00310F9C"/>
    <w:pPr>
      <w:spacing w:line="240" w:lineRule="auto"/>
    </w:pPr>
    <w:rPr>
      <w:sz w:val="20"/>
      <w:szCs w:val="20"/>
    </w:rPr>
  </w:style>
  <w:style w:type="character" w:styleId="KommentartextZchn" w:customStyle="1">
    <w:name w:val="Kommentartext Zchn"/>
    <w:basedOn w:val="Absatz-Standardschriftart"/>
    <w:link w:val="Kommentartext"/>
    <w:uiPriority w:val="99"/>
    <w:semiHidden/>
    <w:rsid w:val="00310F9C"/>
    <w:rPr>
      <w:sz w:val="20"/>
      <w:szCs w:val="20"/>
    </w:rPr>
  </w:style>
  <w:style w:type="paragraph" w:styleId="Kommentarthema">
    <w:name w:val="annotation subject"/>
    <w:basedOn w:val="Kommentartext"/>
    <w:next w:val="Kommentartext"/>
    <w:link w:val="KommentarthemaZchn"/>
    <w:uiPriority w:val="99"/>
    <w:semiHidden/>
    <w:unhideWhenUsed/>
    <w:rsid w:val="00310F9C"/>
    <w:rPr>
      <w:b/>
      <w:bCs/>
    </w:rPr>
  </w:style>
  <w:style w:type="character" w:styleId="KommentarthemaZchn" w:customStyle="1">
    <w:name w:val="Kommentarthema Zchn"/>
    <w:basedOn w:val="KommentartextZchn"/>
    <w:link w:val="Kommentarthema"/>
    <w:uiPriority w:val="99"/>
    <w:semiHidden/>
    <w:rsid w:val="00310F9C"/>
    <w:rPr>
      <w:b/>
      <w:bCs/>
      <w:sz w:val="20"/>
      <w:szCs w:val="20"/>
    </w:rPr>
  </w:style>
  <w:style w:type="paragraph" w:styleId="berarbeitung">
    <w:name w:val="Revision"/>
    <w:hidden/>
    <w:uiPriority w:val="99"/>
    <w:semiHidden/>
    <w:rsid w:val="00BE5795"/>
    <w:pPr>
      <w:autoSpaceDN/>
      <w:spacing w:after="0" w:line="240" w:lineRule="auto"/>
      <w:textAlignment w:val="auto"/>
    </w:pPr>
  </w:style>
  <w:style w:type="paragraph" w:styleId="Standa1" w:customStyle="1">
    <w:name w:val="Standa1"/>
    <w:uiPriority w:val="99"/>
    <w:rsid w:val="00624C31"/>
    <w:pPr>
      <w:autoSpaceDN/>
      <w:spacing w:after="200" w:line="276" w:lineRule="auto"/>
      <w:textAlignment w:val="auto"/>
    </w:pPr>
    <w:rPr>
      <w:rFonts w:eastAsia="Times New Roman"/>
    </w:rPr>
  </w:style>
  <w:style w:type="paragraph" w:styleId="Funotentext">
    <w:name w:val="footnote text"/>
    <w:basedOn w:val="Standard"/>
    <w:link w:val="FunotentextZchn"/>
    <w:uiPriority w:val="99"/>
    <w:semiHidden/>
    <w:unhideWhenUsed/>
    <w:rsid w:val="00624C31"/>
    <w:pPr>
      <w:suppressAutoHyphens w:val="0"/>
      <w:autoSpaceDN/>
      <w:spacing w:after="200" w:line="276" w:lineRule="auto"/>
      <w:textAlignment w:val="auto"/>
    </w:pPr>
    <w:rPr>
      <w:sz w:val="20"/>
      <w:szCs w:val="20"/>
    </w:rPr>
  </w:style>
  <w:style w:type="character" w:styleId="FunotentextZchn" w:customStyle="1">
    <w:name w:val="Fußnotentext Zchn"/>
    <w:basedOn w:val="Absatz-Standardschriftart"/>
    <w:link w:val="Funotentext"/>
    <w:uiPriority w:val="99"/>
    <w:semiHidden/>
    <w:rsid w:val="00624C31"/>
    <w:rPr>
      <w:sz w:val="20"/>
      <w:szCs w:val="20"/>
      <w:lang w:val="fr-FR"/>
    </w:rPr>
  </w:style>
  <w:style w:type="character" w:styleId="Funotenzeichen">
    <w:name w:val="footnote reference"/>
    <w:basedOn w:val="Absatz-Standardschriftart"/>
    <w:uiPriority w:val="99"/>
    <w:semiHidden/>
    <w:unhideWhenUsed/>
    <w:rsid w:val="00624C31"/>
    <w:rPr>
      <w:vertAlign w:val="superscript"/>
    </w:rPr>
  </w:style>
  <w:style w:type="character" w:styleId="A5" w:customStyle="1">
    <w:name w:val="A5"/>
    <w:uiPriority w:val="99"/>
    <w:rsid w:val="00C321DE"/>
    <w:rPr>
      <w:color w:val="000000"/>
      <w:sz w:val="22"/>
      <w:szCs w:val="22"/>
    </w:rPr>
  </w:style>
  <w:style w:type="character" w:styleId="BesuchterLink">
    <w:name w:val="FollowedHyperlink"/>
    <w:basedOn w:val="Absatz-Standardschriftart"/>
    <w:uiPriority w:val="99"/>
    <w:semiHidden/>
    <w:unhideWhenUsed/>
    <w:rsid w:val="00197F0D"/>
    <w:rPr>
      <w:color w:val="954F72" w:themeColor="followedHyperlink"/>
      <w:u w:val="single"/>
    </w:rPr>
  </w:style>
  <w:style w:type="character" w:styleId="berschrift5Zchn" w:customStyle="1">
    <w:name w:val="Überschrift 5 Zchn"/>
    <w:basedOn w:val="Absatz-Standardschriftart"/>
    <w:link w:val="berschrift5"/>
    <w:uiPriority w:val="9"/>
    <w:semiHidden/>
    <w:rsid w:val="000C5145"/>
    <w:rPr>
      <w:rFonts w:asciiTheme="majorHAnsi" w:hAnsiTheme="majorHAnsi" w:eastAsiaTheme="majorEastAsia" w:cstheme="majorBidi"/>
      <w:color w:val="2E74B5" w:themeColor="accent1" w:themeShade="BF"/>
    </w:rPr>
  </w:style>
  <w:style w:type="character" w:styleId="NichtaufgelsteErwhnung">
    <w:name w:val="Unresolved Mention"/>
    <w:basedOn w:val="Absatz-Standardschriftart"/>
    <w:uiPriority w:val="99"/>
    <w:semiHidden/>
    <w:unhideWhenUsed/>
    <w:rsid w:val="00E95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85652">
      <w:bodyDiv w:val="1"/>
      <w:marLeft w:val="0"/>
      <w:marRight w:val="0"/>
      <w:marTop w:val="0"/>
      <w:marBottom w:val="0"/>
      <w:divBdr>
        <w:top w:val="none" w:sz="0" w:space="0" w:color="auto"/>
        <w:left w:val="none" w:sz="0" w:space="0" w:color="auto"/>
        <w:bottom w:val="none" w:sz="0" w:space="0" w:color="auto"/>
        <w:right w:val="none" w:sz="0" w:space="0" w:color="auto"/>
      </w:divBdr>
    </w:div>
    <w:div w:id="263420358">
      <w:bodyDiv w:val="1"/>
      <w:marLeft w:val="0"/>
      <w:marRight w:val="0"/>
      <w:marTop w:val="0"/>
      <w:marBottom w:val="0"/>
      <w:divBdr>
        <w:top w:val="none" w:sz="0" w:space="0" w:color="auto"/>
        <w:left w:val="none" w:sz="0" w:space="0" w:color="auto"/>
        <w:bottom w:val="none" w:sz="0" w:space="0" w:color="auto"/>
        <w:right w:val="none" w:sz="0" w:space="0" w:color="auto"/>
      </w:divBdr>
    </w:div>
    <w:div w:id="338703781">
      <w:bodyDiv w:val="1"/>
      <w:marLeft w:val="0"/>
      <w:marRight w:val="0"/>
      <w:marTop w:val="0"/>
      <w:marBottom w:val="0"/>
      <w:divBdr>
        <w:top w:val="none" w:sz="0" w:space="0" w:color="auto"/>
        <w:left w:val="none" w:sz="0" w:space="0" w:color="auto"/>
        <w:bottom w:val="none" w:sz="0" w:space="0" w:color="auto"/>
        <w:right w:val="none" w:sz="0" w:space="0" w:color="auto"/>
      </w:divBdr>
    </w:div>
    <w:div w:id="542981675">
      <w:bodyDiv w:val="1"/>
      <w:marLeft w:val="0"/>
      <w:marRight w:val="0"/>
      <w:marTop w:val="0"/>
      <w:marBottom w:val="0"/>
      <w:divBdr>
        <w:top w:val="none" w:sz="0" w:space="0" w:color="auto"/>
        <w:left w:val="none" w:sz="0" w:space="0" w:color="auto"/>
        <w:bottom w:val="none" w:sz="0" w:space="0" w:color="auto"/>
        <w:right w:val="none" w:sz="0" w:space="0" w:color="auto"/>
      </w:divBdr>
    </w:div>
    <w:div w:id="771776510">
      <w:bodyDiv w:val="1"/>
      <w:marLeft w:val="0"/>
      <w:marRight w:val="0"/>
      <w:marTop w:val="0"/>
      <w:marBottom w:val="0"/>
      <w:divBdr>
        <w:top w:val="none" w:sz="0" w:space="0" w:color="auto"/>
        <w:left w:val="none" w:sz="0" w:space="0" w:color="auto"/>
        <w:bottom w:val="none" w:sz="0" w:space="0" w:color="auto"/>
        <w:right w:val="none" w:sz="0" w:space="0" w:color="auto"/>
      </w:divBdr>
    </w:div>
    <w:div w:id="820854809">
      <w:bodyDiv w:val="1"/>
      <w:marLeft w:val="0"/>
      <w:marRight w:val="0"/>
      <w:marTop w:val="0"/>
      <w:marBottom w:val="0"/>
      <w:divBdr>
        <w:top w:val="none" w:sz="0" w:space="0" w:color="auto"/>
        <w:left w:val="none" w:sz="0" w:space="0" w:color="auto"/>
        <w:bottom w:val="none" w:sz="0" w:space="0" w:color="auto"/>
        <w:right w:val="none" w:sz="0" w:space="0" w:color="auto"/>
      </w:divBdr>
    </w:div>
    <w:div w:id="837304100">
      <w:bodyDiv w:val="1"/>
      <w:marLeft w:val="0"/>
      <w:marRight w:val="0"/>
      <w:marTop w:val="0"/>
      <w:marBottom w:val="0"/>
      <w:divBdr>
        <w:top w:val="none" w:sz="0" w:space="0" w:color="auto"/>
        <w:left w:val="none" w:sz="0" w:space="0" w:color="auto"/>
        <w:bottom w:val="none" w:sz="0" w:space="0" w:color="auto"/>
        <w:right w:val="none" w:sz="0" w:space="0" w:color="auto"/>
      </w:divBdr>
    </w:div>
    <w:div w:id="948588648">
      <w:bodyDiv w:val="1"/>
      <w:marLeft w:val="0"/>
      <w:marRight w:val="0"/>
      <w:marTop w:val="0"/>
      <w:marBottom w:val="0"/>
      <w:divBdr>
        <w:top w:val="none" w:sz="0" w:space="0" w:color="auto"/>
        <w:left w:val="none" w:sz="0" w:space="0" w:color="auto"/>
        <w:bottom w:val="none" w:sz="0" w:space="0" w:color="auto"/>
        <w:right w:val="none" w:sz="0" w:space="0" w:color="auto"/>
      </w:divBdr>
    </w:div>
    <w:div w:id="1042560957">
      <w:bodyDiv w:val="1"/>
      <w:marLeft w:val="0"/>
      <w:marRight w:val="0"/>
      <w:marTop w:val="0"/>
      <w:marBottom w:val="0"/>
      <w:divBdr>
        <w:top w:val="none" w:sz="0" w:space="0" w:color="auto"/>
        <w:left w:val="none" w:sz="0" w:space="0" w:color="auto"/>
        <w:bottom w:val="none" w:sz="0" w:space="0" w:color="auto"/>
        <w:right w:val="none" w:sz="0" w:space="0" w:color="auto"/>
      </w:divBdr>
    </w:div>
    <w:div w:id="1785270351">
      <w:bodyDiv w:val="1"/>
      <w:marLeft w:val="0"/>
      <w:marRight w:val="0"/>
      <w:marTop w:val="0"/>
      <w:marBottom w:val="0"/>
      <w:divBdr>
        <w:top w:val="none" w:sz="0" w:space="0" w:color="auto"/>
        <w:left w:val="none" w:sz="0" w:space="0" w:color="auto"/>
        <w:bottom w:val="none" w:sz="0" w:space="0" w:color="auto"/>
        <w:right w:val="none" w:sz="0" w:space="0" w:color="auto"/>
      </w:divBdr>
    </w:div>
    <w:div w:id="1990672207">
      <w:bodyDiv w:val="1"/>
      <w:marLeft w:val="0"/>
      <w:marRight w:val="0"/>
      <w:marTop w:val="0"/>
      <w:marBottom w:val="0"/>
      <w:divBdr>
        <w:top w:val="none" w:sz="0" w:space="0" w:color="auto"/>
        <w:left w:val="none" w:sz="0" w:space="0" w:color="auto"/>
        <w:bottom w:val="none" w:sz="0" w:space="0" w:color="auto"/>
        <w:right w:val="none" w:sz="0" w:space="0" w:color="auto"/>
      </w:divBdr>
    </w:div>
    <w:div w:id="2087795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www.ecml.at/trainingandconsultancy" TargetMode="External" Id="rId8" /><Relationship Type="http://schemas.openxmlformats.org/officeDocument/2006/relationships/hyperlink" Target="http://www.ecml.at/actionresearch" TargetMode="External" Id="rId13" /><Relationship Type="http://schemas.openxmlformats.org/officeDocument/2006/relationships/hyperlink" Target="https://www.ecml.at/TrainingConsultancy/QualityeducationinRomaniforEurope/tabid/1693/language/fr-FR/Default.aspx" TargetMode="External"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hyperlink" Target="https://ict-rev.ecml.at/" TargetMode="External" Id="rId21"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hyperlink" Target="http://carap.ecml.at/" TargetMode="External" Id="rId17" /><Relationship Type="http://schemas.openxmlformats.org/officeDocument/2006/relationships/footer" Target="footer4.xml" Id="rId25" /><Relationship Type="http://schemas.openxmlformats.org/officeDocument/2006/relationships/numbering" Target="numbering.xml" Id="rId2" /><Relationship Type="http://schemas.openxmlformats.org/officeDocument/2006/relationships/hyperlink" Target="http://www.ecml.at/learningenvironments" TargetMode="External" Id="rId16" /><Relationship Type="http://schemas.openxmlformats.org/officeDocument/2006/relationships/hyperlink" Target="https://www.ecml.at/ECML-Programme/Programme2012-2015/ICT-REVandmoreDOTS/ICT/tabid/1906/language/fr-FR/Default.aspx"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header" Target="header3.xml" Id="rId24" /><Relationship Type="http://schemas.openxmlformats.org/officeDocument/2006/relationships/webSettings" Target="webSettings.xml" Id="rId5" /><Relationship Type="http://schemas.openxmlformats.org/officeDocument/2006/relationships/hyperlink" Target="http://www.ecml.at/roadmapforschools" TargetMode="External" Id="rId15" /><Relationship Type="http://schemas.openxmlformats.org/officeDocument/2006/relationships/footer" Target="footer3.xml" Id="rId23" /><Relationship Type="http://schemas.openxmlformats.org/officeDocument/2006/relationships/footer" Target="footer1.xml" Id="rId10" /><Relationship Type="http://schemas.openxmlformats.org/officeDocument/2006/relationships/hyperlink" Target="https://pluriliteracies.ecml.at/" TargetMode="Externa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http://www.ecml.at/languageinsubjects" TargetMode="External" Id="rId14" /><Relationship Type="http://schemas.openxmlformats.org/officeDocument/2006/relationships/hyperlink" Target="https://languageforwork.ecml.at/" TargetMode="External" Id="rId22" /><Relationship Type="http://schemas.openxmlformats.org/officeDocument/2006/relationships/theme" Target="theme/theme1.xml" Id="rId27" /><Relationship Type="http://schemas.openxmlformats.org/officeDocument/2006/relationships/hyperlink" Target="mailto:info@fremmedspraksenteret.no" TargetMode="External" Id="R77d915ebd69749d0" /><Relationship Type="http://schemas.openxmlformats.org/officeDocument/2006/relationships/hyperlink" Target="mailto:steinar.nybole@fremmedspraksenteret.no" TargetMode="External" Id="R4228e27d41d34ddc" /><Relationship Type="http://schemas.openxmlformats.org/officeDocument/2006/relationships/glossaryDocument" Target="/word/glossary/document.xml" Id="Red0087f59a25460c"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https://www.ecml.at/Portals/1/6MTP/images/6mtp-logo-FR.JPG?ver=2019-01-17-125834-353" TargetMode="External"/><Relationship Id="rId1" Type="http://schemas.openxmlformats.org/officeDocument/2006/relationships/image" Target="media/image1.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1ebce88-ce25-4758-9c43-8f37b43d6fea}"/>
      </w:docPartPr>
      <w:docPartBody>
        <w:p w14:paraId="1E1A7E8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4EF8-39F4-434D-96F2-26C84299CAB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Susanna Slivensky</dc:creator>
  <lastModifiedBy>Tina Louise Buckholm</lastModifiedBy>
  <revision>17</revision>
  <lastPrinted>2021-09-06T08:11:00.0000000Z</lastPrinted>
  <dcterms:created xsi:type="dcterms:W3CDTF">2021-08-05T09:54:00.0000000Z</dcterms:created>
  <dcterms:modified xsi:type="dcterms:W3CDTF">2021-10-15T08:00:46.0258924Z</dcterms:modified>
</coreProperties>
</file>