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E712" w14:textId="77777777" w:rsidR="0028148A" w:rsidRPr="00B558A8" w:rsidRDefault="0028148A" w:rsidP="0028148A">
      <w:pPr>
        <w:pStyle w:val="Tittel"/>
        <w:rPr>
          <w:rFonts w:ascii="Calibri" w:hAnsi="Calibri" w:cs="Calibri"/>
        </w:rPr>
      </w:pPr>
      <w:r w:rsidRPr="00B558A8">
        <w:rPr>
          <w:rFonts w:ascii="Calibri" w:hAnsi="Calibri" w:cs="Calibri"/>
        </w:rPr>
        <w:t xml:space="preserve">Referat møte i Læringsmiljøutvalget </w:t>
      </w:r>
    </w:p>
    <w:p w14:paraId="05D94675" w14:textId="597CEEE0" w:rsidR="0028148A" w:rsidRPr="00B558A8" w:rsidRDefault="00B8434D" w:rsidP="0028148A">
      <w:pPr>
        <w:pStyle w:val="Tittel"/>
        <w:rPr>
          <w:rFonts w:ascii="Calibri" w:hAnsi="Calibri" w:cs="Calibri"/>
          <w:sz w:val="40"/>
          <w:szCs w:val="40"/>
        </w:rPr>
      </w:pPr>
      <w:r>
        <w:rPr>
          <w:rFonts w:ascii="Calibri" w:hAnsi="Calibri" w:cs="Calibri"/>
          <w:sz w:val="40"/>
          <w:szCs w:val="40"/>
        </w:rPr>
        <w:t>21.0</w:t>
      </w:r>
      <w:r w:rsidR="007708DF">
        <w:rPr>
          <w:rFonts w:ascii="Calibri" w:hAnsi="Calibri" w:cs="Calibri"/>
          <w:sz w:val="40"/>
          <w:szCs w:val="40"/>
        </w:rPr>
        <w:t>1</w:t>
      </w:r>
      <w:r>
        <w:rPr>
          <w:rFonts w:ascii="Calibri" w:hAnsi="Calibri" w:cs="Calibri"/>
          <w:sz w:val="40"/>
          <w:szCs w:val="40"/>
        </w:rPr>
        <w:t>.2025</w:t>
      </w:r>
    </w:p>
    <w:p w14:paraId="362273DC" w14:textId="77777777" w:rsidR="0028148A" w:rsidRDefault="0028148A" w:rsidP="0028148A">
      <w:pPr>
        <w:rPr>
          <w:rFonts w:ascii="Calibri" w:hAnsi="Calibri" w:cs="Calibri"/>
          <w:b/>
          <w:bCs/>
          <w:sz w:val="24"/>
          <w:szCs w:val="24"/>
        </w:rPr>
      </w:pPr>
    </w:p>
    <w:p w14:paraId="3791B5DC"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Til stede:</w:t>
      </w:r>
      <w:r w:rsidRPr="007708DF">
        <w:rPr>
          <w:rFonts w:ascii="Calibri" w:hAnsi="Calibri" w:cs="Calibri"/>
          <w:sz w:val="24"/>
          <w:szCs w:val="24"/>
        </w:rPr>
        <w:t xml:space="preserve"> Anita Gundrosen (møteleder), Rolf-Eirik Bexrud, Susanne Koch Stigberg, Jonatan Fuglevaag, Lars Solberg, Kjersti Berggraf Jacobsen, Ingrid Kvalheim,  </w:t>
      </w:r>
    </w:p>
    <w:p w14:paraId="6BFA9708"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Forfall</w:t>
      </w:r>
      <w:r w:rsidRPr="007708DF">
        <w:rPr>
          <w:rFonts w:ascii="Calibri" w:hAnsi="Calibri" w:cs="Calibri"/>
          <w:sz w:val="24"/>
          <w:szCs w:val="24"/>
        </w:rPr>
        <w:t xml:space="preserve"> (faste medlemmer): Solveig Berge og Kasper Hetland  </w:t>
      </w:r>
    </w:p>
    <w:p w14:paraId="0780ED25"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Til stede</w:t>
      </w:r>
      <w:r w:rsidRPr="007708DF">
        <w:rPr>
          <w:rFonts w:ascii="Calibri" w:hAnsi="Calibri" w:cs="Calibri"/>
          <w:sz w:val="24"/>
          <w:szCs w:val="24"/>
        </w:rPr>
        <w:t xml:space="preserve"> (observatører): Morten Solberg Møller, Soad Hirkjølen og Elise Ager (referent)   </w:t>
      </w:r>
    </w:p>
    <w:p w14:paraId="781652D2"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Forfall</w:t>
      </w:r>
      <w:r w:rsidRPr="007708DF">
        <w:rPr>
          <w:rFonts w:ascii="Calibri" w:hAnsi="Calibri" w:cs="Calibri"/>
          <w:sz w:val="24"/>
          <w:szCs w:val="24"/>
        </w:rPr>
        <w:t xml:space="preserve"> (faste observatører): Tone Skråning, Aina Karlstad og Anne-Lise Eng </w:t>
      </w:r>
    </w:p>
    <w:p w14:paraId="02E8F2F9" w14:textId="1FF6A00E" w:rsidR="007708DF" w:rsidRPr="007708DF" w:rsidRDefault="007708DF" w:rsidP="007708DF">
      <w:pPr>
        <w:rPr>
          <w:rFonts w:ascii="Calibri" w:hAnsi="Calibri" w:cs="Calibri"/>
          <w:sz w:val="24"/>
          <w:szCs w:val="24"/>
        </w:rPr>
      </w:pPr>
      <w:r w:rsidRPr="007708DF">
        <w:rPr>
          <w:rFonts w:ascii="Calibri" w:hAnsi="Calibri" w:cs="Calibri"/>
          <w:sz w:val="24"/>
          <w:szCs w:val="24"/>
        </w:rPr>
        <w:t> </w:t>
      </w:r>
      <w:r w:rsidRPr="007708DF">
        <w:rPr>
          <w:rFonts w:ascii="Calibri" w:hAnsi="Calibri" w:cs="Calibri"/>
          <w:b/>
          <w:bCs/>
          <w:sz w:val="24"/>
          <w:szCs w:val="24"/>
        </w:rPr>
        <w:t>Sak 00/2025: Godkjenning av saksliste og innkalling.</w:t>
      </w:r>
      <w:r w:rsidRPr="007708DF">
        <w:rPr>
          <w:rFonts w:ascii="Calibri" w:hAnsi="Calibri" w:cs="Calibri"/>
          <w:sz w:val="24"/>
          <w:szCs w:val="24"/>
        </w:rPr>
        <w:t> </w:t>
      </w:r>
      <w:r w:rsidRPr="007708DF">
        <w:rPr>
          <w:rFonts w:ascii="Calibri" w:hAnsi="Calibri" w:cs="Calibri"/>
          <w:sz w:val="24"/>
          <w:szCs w:val="24"/>
        </w:rPr>
        <w:br/>
        <w:t>Godkjent. </w:t>
      </w:r>
    </w:p>
    <w:p w14:paraId="3CA5413F"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00/2025: Godkjenning av referat fra 02.12.2024.</w:t>
      </w:r>
      <w:r w:rsidRPr="007708DF">
        <w:rPr>
          <w:rFonts w:ascii="Calibri" w:hAnsi="Calibri" w:cs="Calibri"/>
          <w:sz w:val="24"/>
          <w:szCs w:val="24"/>
        </w:rPr>
        <w:t> </w:t>
      </w:r>
      <w:r w:rsidRPr="007708DF">
        <w:rPr>
          <w:rFonts w:ascii="Calibri" w:hAnsi="Calibri" w:cs="Calibri"/>
          <w:sz w:val="24"/>
          <w:szCs w:val="24"/>
        </w:rPr>
        <w:br/>
        <w:t>Godkjent. </w:t>
      </w:r>
    </w:p>
    <w:p w14:paraId="5DB8AABA"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1/2025: Orientering fra Studentparlamentet v/Lars Solberg.</w:t>
      </w:r>
      <w:r w:rsidRPr="007708DF">
        <w:rPr>
          <w:rFonts w:ascii="Calibri" w:hAnsi="Calibri" w:cs="Calibri"/>
          <w:sz w:val="24"/>
          <w:szCs w:val="24"/>
        </w:rPr>
        <w:t> </w:t>
      </w:r>
      <w:r w:rsidRPr="007708DF">
        <w:rPr>
          <w:rFonts w:ascii="Calibri" w:hAnsi="Calibri" w:cs="Calibri"/>
          <w:sz w:val="24"/>
          <w:szCs w:val="24"/>
        </w:rPr>
        <w:br/>
        <w:t>Opplæring av nytt studentparlament ble gjennomført 11-12. januar, med flere innlegg fra ansatte ved HiØ. Evaluering av opplæringen pågår. Anita Gundrosen bemerket at det var god energi og engasjement blant studentene. Studieseminar om livsmestring arrangeres 13. februar, og det er etterlyst mer informasjon for å sikre at ansatte er klar over dagen. I mars arrangeres UKÆ med komikere, quiz og konsert/DJ. </w:t>
      </w:r>
    </w:p>
    <w:p w14:paraId="107A7C29"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2/2025: Orientering om pågående arbeid i UKU og kollegiet v/Kjersti Berggraf Jacobsen.</w:t>
      </w:r>
      <w:r w:rsidRPr="007708DF">
        <w:rPr>
          <w:rFonts w:ascii="Calibri" w:hAnsi="Calibri" w:cs="Calibri"/>
          <w:sz w:val="24"/>
          <w:szCs w:val="24"/>
        </w:rPr>
        <w:t> </w:t>
      </w:r>
      <w:r w:rsidRPr="007708DF">
        <w:rPr>
          <w:rFonts w:ascii="Calibri" w:hAnsi="Calibri" w:cs="Calibri"/>
          <w:sz w:val="24"/>
          <w:szCs w:val="24"/>
        </w:rPr>
        <w:br/>
        <w:t>Ikke avholdt møter i PRO-ut så langt i 2025. I møtet i desember ble arbeidsinstruks for emneansvarlige revidert. Denne er nå tilgjengelig på nett. Arbeid med handlingsplan for livslang læring pågår. Det planlegges en workshop om utdanningskvalitet for ledere på emnenivå 10. februar. Flere nedskjæringer og tiltak er gjennomført ved IIØ og LUSP. Berggraf Jacobsen vil fremover ha et fast punkt på UKU-møtene der hun skal informere om arbeidet i LMU. </w:t>
      </w:r>
    </w:p>
    <w:p w14:paraId="45F9FB86"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3/2025: Tildelingsbrevet til LMU 2025 v/leder.</w:t>
      </w:r>
      <w:r w:rsidRPr="007708DF">
        <w:rPr>
          <w:rFonts w:ascii="Calibri" w:hAnsi="Calibri" w:cs="Calibri"/>
          <w:sz w:val="24"/>
          <w:szCs w:val="24"/>
        </w:rPr>
        <w:t> </w:t>
      </w:r>
      <w:r w:rsidRPr="007708DF">
        <w:rPr>
          <w:rFonts w:ascii="Calibri" w:hAnsi="Calibri" w:cs="Calibri"/>
          <w:sz w:val="24"/>
          <w:szCs w:val="24"/>
        </w:rPr>
        <w:br/>
        <w:t>Utvalgsleder gjennomgikk tildelt budsjett. LMU søkte om 187 000 kr, men fikk tildelt 168 000 kr. Det er oppdaget en feil i potten for møtegodtgjøring for studenter, da satsen er basert på to timer i stedet for tre. Læringsmiljøprisen har lavest kroneverdi ved høgskolen, og AU ønsker å øke denne på sikt. En arbeidsgruppe skal opprettes for å lage en serviceerklæring/plattform for studenter, og midler er avsatt til å honorere studentene som deltar i dette arbeidet. </w:t>
      </w:r>
    </w:p>
    <w:p w14:paraId="22331A39"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4/2025: Midler til læringsmiljøtiltak 2025 v/Lars Solberg.</w:t>
      </w:r>
      <w:r w:rsidRPr="007708DF">
        <w:rPr>
          <w:rFonts w:ascii="Calibri" w:hAnsi="Calibri" w:cs="Calibri"/>
          <w:sz w:val="24"/>
          <w:szCs w:val="24"/>
        </w:rPr>
        <w:t> </w:t>
      </w:r>
      <w:r w:rsidRPr="007708DF">
        <w:rPr>
          <w:rFonts w:ascii="Calibri" w:hAnsi="Calibri" w:cs="Calibri"/>
          <w:sz w:val="24"/>
          <w:szCs w:val="24"/>
        </w:rPr>
        <w:br/>
        <w:t xml:space="preserve">LMU har nå fått en pott i budsjettet der studenter kan søke om midler til læringsmiljøtiltak. Det er behov for å skape engasjement og tydelige kriterier for tildeling. Nettskjema med QR-kode vurderes. Det ble understreket viktigheten av praktiske forklaringer og eksempler på </w:t>
      </w:r>
      <w:r w:rsidRPr="007708DF">
        <w:rPr>
          <w:rFonts w:ascii="Calibri" w:hAnsi="Calibri" w:cs="Calibri"/>
          <w:sz w:val="24"/>
          <w:szCs w:val="24"/>
        </w:rPr>
        <w:lastRenderedPageBreak/>
        <w:t>læringsmiljøtiltak. Studenttillitsvalgte vil bli orientert om ordningen. Utvalgssekretær undersøker videre hvordan utbetalingsprosessen skal fungere. Videre er det viktig å avklare hvilke typer tiltak som allerede får midler fra høgskolen. Eksempelvis får linjeforeninger ved ITK støtte til etableringskostnader for linjeforeninger. </w:t>
      </w:r>
    </w:p>
    <w:p w14:paraId="1D81CEAE"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5/2025: Læringsmiljøprisen, utlysning og tildelingskomité v/leder.</w:t>
      </w:r>
      <w:r w:rsidRPr="007708DF">
        <w:rPr>
          <w:rFonts w:ascii="Calibri" w:hAnsi="Calibri" w:cs="Calibri"/>
          <w:sz w:val="24"/>
          <w:szCs w:val="24"/>
        </w:rPr>
        <w:t> </w:t>
      </w:r>
      <w:r w:rsidRPr="007708DF">
        <w:rPr>
          <w:rFonts w:ascii="Calibri" w:hAnsi="Calibri" w:cs="Calibri"/>
          <w:sz w:val="24"/>
          <w:szCs w:val="24"/>
        </w:rPr>
        <w:br/>
        <w:t>Susanne Koch Stigberg (LMU/IIØ), Jonatan Fuglevaag (LMU), Jan-Erik Lie (HVO) og Einar Evensen (LUSP) utgjør komiteen. Viktig at Læringsmiljøprisen markedsføres både gjennom høyskolens kanaler og studentens egne kanaler. </w:t>
      </w:r>
    </w:p>
    <w:p w14:paraId="17E2B81D"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6/2025: Si-ifra kvartalsrapport v/leder.</w:t>
      </w:r>
      <w:r w:rsidRPr="007708DF">
        <w:rPr>
          <w:rFonts w:ascii="Calibri" w:hAnsi="Calibri" w:cs="Calibri"/>
          <w:sz w:val="24"/>
          <w:szCs w:val="24"/>
        </w:rPr>
        <w:t> </w:t>
      </w:r>
      <w:r w:rsidRPr="007708DF">
        <w:rPr>
          <w:rFonts w:ascii="Calibri" w:hAnsi="Calibri" w:cs="Calibri"/>
          <w:sz w:val="24"/>
          <w:szCs w:val="24"/>
        </w:rPr>
        <w:br/>
        <w:t>I siste kvartal ble det meldt inn 20 meldinger gjennom Sifra-systemet. Varslene er likt fordelt mellom studenter og ansatte. Med utgangspunkt i at HiØ har 700 ansatte og 8000 studenter ble det stilt spørsmål rundt evt. underrapportering. Samtidig påpekes det at HiØ legger til rette for at studenter og ansatte kan si ifra gjennom ulike kanaler, direkte i linja og gjennom tillitsvalgte.  Evaluering av Sifra-systemet pågår. Det ble diskutert behovet for et bedre utviklet avvikssystem.  </w:t>
      </w:r>
    </w:p>
    <w:p w14:paraId="6FBDEE46"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7/2025: Studiebarometeret 2024 v/Monika H. Forsbring.</w:t>
      </w:r>
      <w:r w:rsidRPr="007708DF">
        <w:rPr>
          <w:rFonts w:ascii="Calibri" w:hAnsi="Calibri" w:cs="Calibri"/>
          <w:sz w:val="24"/>
          <w:szCs w:val="24"/>
        </w:rPr>
        <w:t> </w:t>
      </w:r>
      <w:r w:rsidRPr="007708DF">
        <w:rPr>
          <w:rFonts w:ascii="Calibri" w:hAnsi="Calibri" w:cs="Calibri"/>
          <w:sz w:val="24"/>
          <w:szCs w:val="24"/>
        </w:rPr>
        <w:br/>
        <w:t>Svarprosenten generelt har gått noe ned, selv om det er økning på noen studier. LMU merker seg spesielt at medvirkning scores lavt av studentene. Det påpekes at mange studenter savner mer fokus på det sosiale, og at høgskolen bør støtte opp om aktiviteter rundt dette. Hvordan høgskolen tilrettelegger for et godt psykososialt miljø vil bli et viktig tema i dialogmøte med fakultetene våren 25.  Studentene er jevnt over fornøyd med det fysiske læringsmiljøet og med infrastruktur.  </w:t>
      </w:r>
    </w:p>
    <w:p w14:paraId="646AE70B" w14:textId="77777777" w:rsidR="007708DF" w:rsidRPr="007708DF" w:rsidRDefault="007708DF" w:rsidP="007708DF">
      <w:pPr>
        <w:rPr>
          <w:rFonts w:ascii="Calibri" w:hAnsi="Calibri" w:cs="Calibri"/>
          <w:sz w:val="24"/>
          <w:szCs w:val="24"/>
        </w:rPr>
      </w:pPr>
      <w:r w:rsidRPr="007708DF">
        <w:rPr>
          <w:rFonts w:ascii="Calibri" w:hAnsi="Calibri" w:cs="Calibri"/>
          <w:b/>
          <w:bCs/>
          <w:sz w:val="24"/>
          <w:szCs w:val="24"/>
        </w:rPr>
        <w:t>Sak 8/2025: Handlingsplan for universell utforming – digitalt læringsmiljø v/Jørgen Hovde Grønlund.</w:t>
      </w:r>
      <w:r w:rsidRPr="007708DF">
        <w:rPr>
          <w:rFonts w:ascii="Calibri" w:hAnsi="Calibri" w:cs="Calibri"/>
          <w:sz w:val="24"/>
          <w:szCs w:val="24"/>
        </w:rPr>
        <w:t> </w:t>
      </w:r>
      <w:r w:rsidRPr="007708DF">
        <w:rPr>
          <w:rFonts w:ascii="Calibri" w:hAnsi="Calibri" w:cs="Calibri"/>
          <w:sz w:val="24"/>
          <w:szCs w:val="24"/>
        </w:rPr>
        <w:br/>
        <w:t>Hovde Grønlund påpekte at handlingsplanen er noe utdatert og lite konkret, og at det er behov for å gjøre den mer operativ. HiØ ligger etter når det gjelder tilrettelegging for syns- og hørselshemmede. Tilbud om opplæring i digitale verktøy for studentene varierer ut ifra studieprogram. Dette har vært drøftet i LMU ved flere anledninger. LMU er samstemte i at opplæring i digitale verktøy bør formaliseres som en del av studiestartpakken. Hovde Grønlund understreket at handlingsplanen burde ha flere operative tiltak, og at faglig linje må stå i front på dette. </w:t>
      </w:r>
    </w:p>
    <w:p w14:paraId="14C33C6F" w14:textId="73768884" w:rsidR="007708DF" w:rsidRPr="007708DF" w:rsidRDefault="007708DF" w:rsidP="007708DF">
      <w:pPr>
        <w:rPr>
          <w:rFonts w:ascii="Calibri" w:hAnsi="Calibri" w:cs="Calibri"/>
          <w:sz w:val="24"/>
          <w:szCs w:val="24"/>
        </w:rPr>
      </w:pPr>
      <w:r w:rsidRPr="007708DF">
        <w:rPr>
          <w:rFonts w:ascii="Calibri" w:hAnsi="Calibri" w:cs="Calibri"/>
          <w:b/>
          <w:bCs/>
          <w:sz w:val="24"/>
          <w:szCs w:val="24"/>
        </w:rPr>
        <w:t>Sak 9/2025: SiØ orienterer om sitt arbeid med læringsmiljøet ved HiØ v/Morten Solberg Møller.</w:t>
      </w:r>
      <w:r w:rsidRPr="007708DF">
        <w:rPr>
          <w:rFonts w:ascii="Calibri" w:hAnsi="Calibri" w:cs="Calibri"/>
          <w:sz w:val="24"/>
          <w:szCs w:val="24"/>
        </w:rPr>
        <w:t> </w:t>
      </w:r>
      <w:r w:rsidRPr="007708DF">
        <w:rPr>
          <w:rFonts w:ascii="Calibri" w:hAnsi="Calibri" w:cs="Calibri"/>
          <w:sz w:val="24"/>
          <w:szCs w:val="24"/>
        </w:rPr>
        <w:br/>
        <w:t>Ny studentkoordinator, Trine, har kommet godt i gang. Trine praktiserer «åpen dør-løsning». Planlagte aktiviteter inkluderer stands fra SiØ, opplegg rundt Valentines day og seksuell helse i samarbeid med helsestasjon. Det planlegges også en ny gjenbruksdag. SiØ har nå blitt medeiere i KNSS, og Solberg Møller sitter som ressursperson der. Det er planlagt et nytt treningstilbud på begge campus. Solberg Møller informerer om at SiØ har blitt med i "Studenter spør", en digital plattform der studenter kan få svar fra fagpersoner. SiØ ser at det er 11 000 klikk på plattformen.</w:t>
      </w:r>
    </w:p>
    <w:p w14:paraId="6FF71FC6" w14:textId="77777777" w:rsidR="007708DF" w:rsidRPr="007708DF" w:rsidRDefault="007708DF" w:rsidP="0028148A">
      <w:pPr>
        <w:rPr>
          <w:rFonts w:ascii="Calibri" w:hAnsi="Calibri" w:cs="Calibri"/>
          <w:sz w:val="24"/>
          <w:szCs w:val="24"/>
        </w:rPr>
      </w:pPr>
    </w:p>
    <w:sectPr w:rsidR="007708DF" w:rsidRPr="007708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0F71"/>
    <w:multiLevelType w:val="hybridMultilevel"/>
    <w:tmpl w:val="19B80B76"/>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25D506AF"/>
    <w:multiLevelType w:val="hybridMultilevel"/>
    <w:tmpl w:val="28940CF6"/>
    <w:lvl w:ilvl="0" w:tplc="0414000F">
      <w:start w:val="1"/>
      <w:numFmt w:val="decimal"/>
      <w:lvlText w:val="%1."/>
      <w:lvlJc w:val="left"/>
      <w:pPr>
        <w:ind w:left="690" w:hanging="360"/>
      </w:pPr>
    </w:lvl>
    <w:lvl w:ilvl="1" w:tplc="04140019" w:tentative="1">
      <w:start w:val="1"/>
      <w:numFmt w:val="lowerLetter"/>
      <w:lvlText w:val="%2."/>
      <w:lvlJc w:val="left"/>
      <w:pPr>
        <w:ind w:left="1410" w:hanging="360"/>
      </w:pPr>
    </w:lvl>
    <w:lvl w:ilvl="2" w:tplc="0414001B" w:tentative="1">
      <w:start w:val="1"/>
      <w:numFmt w:val="lowerRoman"/>
      <w:lvlText w:val="%3."/>
      <w:lvlJc w:val="right"/>
      <w:pPr>
        <w:ind w:left="2130" w:hanging="180"/>
      </w:pPr>
    </w:lvl>
    <w:lvl w:ilvl="3" w:tplc="0414000F" w:tentative="1">
      <w:start w:val="1"/>
      <w:numFmt w:val="decimal"/>
      <w:lvlText w:val="%4."/>
      <w:lvlJc w:val="left"/>
      <w:pPr>
        <w:ind w:left="2850" w:hanging="360"/>
      </w:pPr>
    </w:lvl>
    <w:lvl w:ilvl="4" w:tplc="04140019" w:tentative="1">
      <w:start w:val="1"/>
      <w:numFmt w:val="lowerLetter"/>
      <w:lvlText w:val="%5."/>
      <w:lvlJc w:val="left"/>
      <w:pPr>
        <w:ind w:left="3570" w:hanging="360"/>
      </w:pPr>
    </w:lvl>
    <w:lvl w:ilvl="5" w:tplc="0414001B" w:tentative="1">
      <w:start w:val="1"/>
      <w:numFmt w:val="lowerRoman"/>
      <w:lvlText w:val="%6."/>
      <w:lvlJc w:val="right"/>
      <w:pPr>
        <w:ind w:left="4290" w:hanging="180"/>
      </w:pPr>
    </w:lvl>
    <w:lvl w:ilvl="6" w:tplc="0414000F" w:tentative="1">
      <w:start w:val="1"/>
      <w:numFmt w:val="decimal"/>
      <w:lvlText w:val="%7."/>
      <w:lvlJc w:val="left"/>
      <w:pPr>
        <w:ind w:left="5010" w:hanging="360"/>
      </w:pPr>
    </w:lvl>
    <w:lvl w:ilvl="7" w:tplc="04140019" w:tentative="1">
      <w:start w:val="1"/>
      <w:numFmt w:val="lowerLetter"/>
      <w:lvlText w:val="%8."/>
      <w:lvlJc w:val="left"/>
      <w:pPr>
        <w:ind w:left="5730" w:hanging="360"/>
      </w:pPr>
    </w:lvl>
    <w:lvl w:ilvl="8" w:tplc="0414001B" w:tentative="1">
      <w:start w:val="1"/>
      <w:numFmt w:val="lowerRoman"/>
      <w:lvlText w:val="%9."/>
      <w:lvlJc w:val="right"/>
      <w:pPr>
        <w:ind w:left="6450" w:hanging="180"/>
      </w:pPr>
    </w:lvl>
  </w:abstractNum>
  <w:abstractNum w:abstractNumId="2" w15:restartNumberingAfterBreak="0">
    <w:nsid w:val="2FD95231"/>
    <w:multiLevelType w:val="hybridMultilevel"/>
    <w:tmpl w:val="F0C8B1BC"/>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399F3A13"/>
    <w:multiLevelType w:val="hybridMultilevel"/>
    <w:tmpl w:val="A78060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E5C669F"/>
    <w:multiLevelType w:val="hybridMultilevel"/>
    <w:tmpl w:val="D59ECFA8"/>
    <w:lvl w:ilvl="0" w:tplc="4C969BCE">
      <w:start w:val="1"/>
      <w:numFmt w:val="bullet"/>
      <w:lvlText w:val="-"/>
      <w:lvlJc w:val="left"/>
      <w:pPr>
        <w:ind w:left="720" w:hanging="360"/>
      </w:pPr>
      <w:rPr>
        <w:rFonts w:ascii="Calibri" w:eastAsia="Times New Roman" w:hAnsi="Calibri" w:cs="Calibri"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9B07E33"/>
    <w:multiLevelType w:val="hybridMultilevel"/>
    <w:tmpl w:val="5ADC39CC"/>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738211892">
    <w:abstractNumId w:val="3"/>
  </w:num>
  <w:num w:numId="2" w16cid:durableId="636571603">
    <w:abstractNumId w:val="4"/>
  </w:num>
  <w:num w:numId="3" w16cid:durableId="1961263046">
    <w:abstractNumId w:val="2"/>
  </w:num>
  <w:num w:numId="4" w16cid:durableId="1849059432">
    <w:abstractNumId w:val="1"/>
  </w:num>
  <w:num w:numId="5" w16cid:durableId="1987273641">
    <w:abstractNumId w:val="0"/>
  </w:num>
  <w:num w:numId="6" w16cid:durableId="19527364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8A"/>
    <w:rsid w:val="00134E96"/>
    <w:rsid w:val="001C0A6A"/>
    <w:rsid w:val="001F3B8A"/>
    <w:rsid w:val="00201B3C"/>
    <w:rsid w:val="0028148A"/>
    <w:rsid w:val="003D3E0D"/>
    <w:rsid w:val="004F7411"/>
    <w:rsid w:val="00526637"/>
    <w:rsid w:val="00610177"/>
    <w:rsid w:val="006D3CC6"/>
    <w:rsid w:val="007708DF"/>
    <w:rsid w:val="00871264"/>
    <w:rsid w:val="0095396E"/>
    <w:rsid w:val="009C42A4"/>
    <w:rsid w:val="009F4BF7"/>
    <w:rsid w:val="00A03F40"/>
    <w:rsid w:val="00A12EE1"/>
    <w:rsid w:val="00A373B1"/>
    <w:rsid w:val="00A57781"/>
    <w:rsid w:val="00B558A8"/>
    <w:rsid w:val="00B70C51"/>
    <w:rsid w:val="00B8434D"/>
    <w:rsid w:val="00C40FF9"/>
    <w:rsid w:val="00C701E4"/>
    <w:rsid w:val="00E002FF"/>
    <w:rsid w:val="00E12DEE"/>
    <w:rsid w:val="00E764F9"/>
    <w:rsid w:val="00E8114A"/>
    <w:rsid w:val="00EE2B75"/>
    <w:rsid w:val="00F8360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B4979"/>
  <w15:chartTrackingRefBased/>
  <w15:docId w15:val="{9EEB6DD6-AF56-4423-BC8A-7F901CB49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48A"/>
  </w:style>
  <w:style w:type="paragraph" w:styleId="Overskrift1">
    <w:name w:val="heading 1"/>
    <w:basedOn w:val="Normal"/>
    <w:next w:val="Normal"/>
    <w:link w:val="Overskrift1Tegn"/>
    <w:uiPriority w:val="9"/>
    <w:qFormat/>
    <w:rsid w:val="00281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81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814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814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814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8148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8148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8148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8148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8148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8148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8148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8148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8148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8148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8148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8148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8148A"/>
    <w:rPr>
      <w:rFonts w:eastAsiaTheme="majorEastAsia" w:cstheme="majorBidi"/>
      <w:color w:val="272727" w:themeColor="text1" w:themeTint="D8"/>
    </w:rPr>
  </w:style>
  <w:style w:type="paragraph" w:styleId="Tittel">
    <w:name w:val="Title"/>
    <w:basedOn w:val="Normal"/>
    <w:next w:val="Normal"/>
    <w:link w:val="TittelTegn"/>
    <w:uiPriority w:val="10"/>
    <w:qFormat/>
    <w:rsid w:val="00281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8148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8148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8148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8148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8148A"/>
    <w:rPr>
      <w:i/>
      <w:iCs/>
      <w:color w:val="404040" w:themeColor="text1" w:themeTint="BF"/>
    </w:rPr>
  </w:style>
  <w:style w:type="paragraph" w:styleId="Listeavsnitt">
    <w:name w:val="List Paragraph"/>
    <w:basedOn w:val="Normal"/>
    <w:uiPriority w:val="34"/>
    <w:qFormat/>
    <w:rsid w:val="0028148A"/>
    <w:pPr>
      <w:ind w:left="720"/>
      <w:contextualSpacing/>
    </w:pPr>
  </w:style>
  <w:style w:type="character" w:styleId="Sterkutheving">
    <w:name w:val="Intense Emphasis"/>
    <w:basedOn w:val="Standardskriftforavsnitt"/>
    <w:uiPriority w:val="21"/>
    <w:qFormat/>
    <w:rsid w:val="0028148A"/>
    <w:rPr>
      <w:i/>
      <w:iCs/>
      <w:color w:val="0F4761" w:themeColor="accent1" w:themeShade="BF"/>
    </w:rPr>
  </w:style>
  <w:style w:type="paragraph" w:styleId="Sterktsitat">
    <w:name w:val="Intense Quote"/>
    <w:basedOn w:val="Normal"/>
    <w:next w:val="Normal"/>
    <w:link w:val="SterktsitatTegn"/>
    <w:uiPriority w:val="30"/>
    <w:qFormat/>
    <w:rsid w:val="00281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8148A"/>
    <w:rPr>
      <w:i/>
      <w:iCs/>
      <w:color w:val="0F4761" w:themeColor="accent1" w:themeShade="BF"/>
    </w:rPr>
  </w:style>
  <w:style w:type="character" w:styleId="Sterkreferanse">
    <w:name w:val="Intense Reference"/>
    <w:basedOn w:val="Standardskriftforavsnitt"/>
    <w:uiPriority w:val="32"/>
    <w:qFormat/>
    <w:rsid w:val="0028148A"/>
    <w:rPr>
      <w:b/>
      <w:bCs/>
      <w:smallCaps/>
      <w:color w:val="0F4761" w:themeColor="accent1" w:themeShade="BF"/>
      <w:spacing w:val="5"/>
    </w:rPr>
  </w:style>
  <w:style w:type="character" w:customStyle="1" w:styleId="normaltextrun">
    <w:name w:val="normaltextrun"/>
    <w:basedOn w:val="Standardskriftforavsnitt"/>
    <w:rsid w:val="0028148A"/>
  </w:style>
  <w:style w:type="paragraph" w:customStyle="1" w:styleId="paragraph">
    <w:name w:val="paragraph"/>
    <w:basedOn w:val="Normal"/>
    <w:rsid w:val="00B70C51"/>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eop">
    <w:name w:val="eop"/>
    <w:basedOn w:val="Standardskriftforavsnitt"/>
    <w:rsid w:val="00B70C51"/>
  </w:style>
  <w:style w:type="character" w:styleId="Hyperkobling">
    <w:name w:val="Hyperlink"/>
    <w:basedOn w:val="Standardskriftforavsnitt"/>
    <w:uiPriority w:val="99"/>
    <w:unhideWhenUsed/>
    <w:rsid w:val="00E764F9"/>
    <w:rPr>
      <w:color w:val="467886" w:themeColor="hyperlink"/>
      <w:u w:val="single"/>
    </w:rPr>
  </w:style>
  <w:style w:type="character" w:styleId="Ulstomtale">
    <w:name w:val="Unresolved Mention"/>
    <w:basedOn w:val="Standardskriftforavsnitt"/>
    <w:uiPriority w:val="99"/>
    <w:semiHidden/>
    <w:unhideWhenUsed/>
    <w:rsid w:val="00E76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0473">
      <w:bodyDiv w:val="1"/>
      <w:marLeft w:val="0"/>
      <w:marRight w:val="0"/>
      <w:marTop w:val="0"/>
      <w:marBottom w:val="0"/>
      <w:divBdr>
        <w:top w:val="none" w:sz="0" w:space="0" w:color="auto"/>
        <w:left w:val="none" w:sz="0" w:space="0" w:color="auto"/>
        <w:bottom w:val="none" w:sz="0" w:space="0" w:color="auto"/>
        <w:right w:val="none" w:sz="0" w:space="0" w:color="auto"/>
      </w:divBdr>
      <w:divsChild>
        <w:div w:id="801577766">
          <w:marLeft w:val="0"/>
          <w:marRight w:val="0"/>
          <w:marTop w:val="0"/>
          <w:marBottom w:val="0"/>
          <w:divBdr>
            <w:top w:val="none" w:sz="0" w:space="0" w:color="auto"/>
            <w:left w:val="none" w:sz="0" w:space="0" w:color="auto"/>
            <w:bottom w:val="none" w:sz="0" w:space="0" w:color="auto"/>
            <w:right w:val="none" w:sz="0" w:space="0" w:color="auto"/>
          </w:divBdr>
        </w:div>
        <w:div w:id="172306651">
          <w:marLeft w:val="0"/>
          <w:marRight w:val="0"/>
          <w:marTop w:val="0"/>
          <w:marBottom w:val="0"/>
          <w:divBdr>
            <w:top w:val="none" w:sz="0" w:space="0" w:color="auto"/>
            <w:left w:val="none" w:sz="0" w:space="0" w:color="auto"/>
            <w:bottom w:val="none" w:sz="0" w:space="0" w:color="auto"/>
            <w:right w:val="none" w:sz="0" w:space="0" w:color="auto"/>
          </w:divBdr>
        </w:div>
        <w:div w:id="1554196385">
          <w:marLeft w:val="0"/>
          <w:marRight w:val="0"/>
          <w:marTop w:val="0"/>
          <w:marBottom w:val="0"/>
          <w:divBdr>
            <w:top w:val="none" w:sz="0" w:space="0" w:color="auto"/>
            <w:left w:val="none" w:sz="0" w:space="0" w:color="auto"/>
            <w:bottom w:val="none" w:sz="0" w:space="0" w:color="auto"/>
            <w:right w:val="none" w:sz="0" w:space="0" w:color="auto"/>
          </w:divBdr>
        </w:div>
        <w:div w:id="1861821563">
          <w:marLeft w:val="0"/>
          <w:marRight w:val="0"/>
          <w:marTop w:val="0"/>
          <w:marBottom w:val="0"/>
          <w:divBdr>
            <w:top w:val="none" w:sz="0" w:space="0" w:color="auto"/>
            <w:left w:val="none" w:sz="0" w:space="0" w:color="auto"/>
            <w:bottom w:val="none" w:sz="0" w:space="0" w:color="auto"/>
            <w:right w:val="none" w:sz="0" w:space="0" w:color="auto"/>
          </w:divBdr>
        </w:div>
        <w:div w:id="451097868">
          <w:marLeft w:val="0"/>
          <w:marRight w:val="0"/>
          <w:marTop w:val="0"/>
          <w:marBottom w:val="0"/>
          <w:divBdr>
            <w:top w:val="none" w:sz="0" w:space="0" w:color="auto"/>
            <w:left w:val="none" w:sz="0" w:space="0" w:color="auto"/>
            <w:bottom w:val="none" w:sz="0" w:space="0" w:color="auto"/>
            <w:right w:val="none" w:sz="0" w:space="0" w:color="auto"/>
          </w:divBdr>
        </w:div>
        <w:div w:id="526675247">
          <w:marLeft w:val="0"/>
          <w:marRight w:val="0"/>
          <w:marTop w:val="0"/>
          <w:marBottom w:val="0"/>
          <w:divBdr>
            <w:top w:val="none" w:sz="0" w:space="0" w:color="auto"/>
            <w:left w:val="none" w:sz="0" w:space="0" w:color="auto"/>
            <w:bottom w:val="none" w:sz="0" w:space="0" w:color="auto"/>
            <w:right w:val="none" w:sz="0" w:space="0" w:color="auto"/>
          </w:divBdr>
        </w:div>
        <w:div w:id="1277830944">
          <w:marLeft w:val="0"/>
          <w:marRight w:val="0"/>
          <w:marTop w:val="0"/>
          <w:marBottom w:val="0"/>
          <w:divBdr>
            <w:top w:val="none" w:sz="0" w:space="0" w:color="auto"/>
            <w:left w:val="none" w:sz="0" w:space="0" w:color="auto"/>
            <w:bottom w:val="none" w:sz="0" w:space="0" w:color="auto"/>
            <w:right w:val="none" w:sz="0" w:space="0" w:color="auto"/>
          </w:divBdr>
        </w:div>
      </w:divsChild>
    </w:div>
    <w:div w:id="322588326">
      <w:bodyDiv w:val="1"/>
      <w:marLeft w:val="0"/>
      <w:marRight w:val="0"/>
      <w:marTop w:val="0"/>
      <w:marBottom w:val="0"/>
      <w:divBdr>
        <w:top w:val="none" w:sz="0" w:space="0" w:color="auto"/>
        <w:left w:val="none" w:sz="0" w:space="0" w:color="auto"/>
        <w:bottom w:val="none" w:sz="0" w:space="0" w:color="auto"/>
        <w:right w:val="none" w:sz="0" w:space="0" w:color="auto"/>
      </w:divBdr>
      <w:divsChild>
        <w:div w:id="1547256051">
          <w:marLeft w:val="0"/>
          <w:marRight w:val="0"/>
          <w:marTop w:val="0"/>
          <w:marBottom w:val="0"/>
          <w:divBdr>
            <w:top w:val="none" w:sz="0" w:space="0" w:color="auto"/>
            <w:left w:val="none" w:sz="0" w:space="0" w:color="auto"/>
            <w:bottom w:val="none" w:sz="0" w:space="0" w:color="auto"/>
            <w:right w:val="none" w:sz="0" w:space="0" w:color="auto"/>
          </w:divBdr>
        </w:div>
        <w:div w:id="995189931">
          <w:marLeft w:val="0"/>
          <w:marRight w:val="0"/>
          <w:marTop w:val="0"/>
          <w:marBottom w:val="0"/>
          <w:divBdr>
            <w:top w:val="none" w:sz="0" w:space="0" w:color="auto"/>
            <w:left w:val="none" w:sz="0" w:space="0" w:color="auto"/>
            <w:bottom w:val="none" w:sz="0" w:space="0" w:color="auto"/>
            <w:right w:val="none" w:sz="0" w:space="0" w:color="auto"/>
          </w:divBdr>
        </w:div>
      </w:divsChild>
    </w:div>
    <w:div w:id="482812476">
      <w:bodyDiv w:val="1"/>
      <w:marLeft w:val="0"/>
      <w:marRight w:val="0"/>
      <w:marTop w:val="0"/>
      <w:marBottom w:val="0"/>
      <w:divBdr>
        <w:top w:val="none" w:sz="0" w:space="0" w:color="auto"/>
        <w:left w:val="none" w:sz="0" w:space="0" w:color="auto"/>
        <w:bottom w:val="none" w:sz="0" w:space="0" w:color="auto"/>
        <w:right w:val="none" w:sz="0" w:space="0" w:color="auto"/>
      </w:divBdr>
      <w:divsChild>
        <w:div w:id="1247152493">
          <w:marLeft w:val="0"/>
          <w:marRight w:val="0"/>
          <w:marTop w:val="0"/>
          <w:marBottom w:val="0"/>
          <w:divBdr>
            <w:top w:val="none" w:sz="0" w:space="0" w:color="auto"/>
            <w:left w:val="none" w:sz="0" w:space="0" w:color="auto"/>
            <w:bottom w:val="none" w:sz="0" w:space="0" w:color="auto"/>
            <w:right w:val="none" w:sz="0" w:space="0" w:color="auto"/>
          </w:divBdr>
        </w:div>
        <w:div w:id="315687787">
          <w:marLeft w:val="0"/>
          <w:marRight w:val="0"/>
          <w:marTop w:val="0"/>
          <w:marBottom w:val="0"/>
          <w:divBdr>
            <w:top w:val="none" w:sz="0" w:space="0" w:color="auto"/>
            <w:left w:val="none" w:sz="0" w:space="0" w:color="auto"/>
            <w:bottom w:val="none" w:sz="0" w:space="0" w:color="auto"/>
            <w:right w:val="none" w:sz="0" w:space="0" w:color="auto"/>
          </w:divBdr>
        </w:div>
        <w:div w:id="829760781">
          <w:marLeft w:val="0"/>
          <w:marRight w:val="0"/>
          <w:marTop w:val="0"/>
          <w:marBottom w:val="0"/>
          <w:divBdr>
            <w:top w:val="none" w:sz="0" w:space="0" w:color="auto"/>
            <w:left w:val="none" w:sz="0" w:space="0" w:color="auto"/>
            <w:bottom w:val="none" w:sz="0" w:space="0" w:color="auto"/>
            <w:right w:val="none" w:sz="0" w:space="0" w:color="auto"/>
          </w:divBdr>
        </w:div>
        <w:div w:id="35855074">
          <w:marLeft w:val="0"/>
          <w:marRight w:val="0"/>
          <w:marTop w:val="0"/>
          <w:marBottom w:val="0"/>
          <w:divBdr>
            <w:top w:val="none" w:sz="0" w:space="0" w:color="auto"/>
            <w:left w:val="none" w:sz="0" w:space="0" w:color="auto"/>
            <w:bottom w:val="none" w:sz="0" w:space="0" w:color="auto"/>
            <w:right w:val="none" w:sz="0" w:space="0" w:color="auto"/>
          </w:divBdr>
        </w:div>
        <w:div w:id="1611474511">
          <w:marLeft w:val="0"/>
          <w:marRight w:val="0"/>
          <w:marTop w:val="0"/>
          <w:marBottom w:val="0"/>
          <w:divBdr>
            <w:top w:val="none" w:sz="0" w:space="0" w:color="auto"/>
            <w:left w:val="none" w:sz="0" w:space="0" w:color="auto"/>
            <w:bottom w:val="none" w:sz="0" w:space="0" w:color="auto"/>
            <w:right w:val="none" w:sz="0" w:space="0" w:color="auto"/>
          </w:divBdr>
        </w:div>
        <w:div w:id="868614316">
          <w:marLeft w:val="0"/>
          <w:marRight w:val="0"/>
          <w:marTop w:val="0"/>
          <w:marBottom w:val="0"/>
          <w:divBdr>
            <w:top w:val="none" w:sz="0" w:space="0" w:color="auto"/>
            <w:left w:val="none" w:sz="0" w:space="0" w:color="auto"/>
            <w:bottom w:val="none" w:sz="0" w:space="0" w:color="auto"/>
            <w:right w:val="none" w:sz="0" w:space="0" w:color="auto"/>
          </w:divBdr>
        </w:div>
        <w:div w:id="1223785608">
          <w:marLeft w:val="0"/>
          <w:marRight w:val="0"/>
          <w:marTop w:val="0"/>
          <w:marBottom w:val="0"/>
          <w:divBdr>
            <w:top w:val="none" w:sz="0" w:space="0" w:color="auto"/>
            <w:left w:val="none" w:sz="0" w:space="0" w:color="auto"/>
            <w:bottom w:val="none" w:sz="0" w:space="0" w:color="auto"/>
            <w:right w:val="none" w:sz="0" w:space="0" w:color="auto"/>
          </w:divBdr>
        </w:div>
        <w:div w:id="204800047">
          <w:marLeft w:val="0"/>
          <w:marRight w:val="0"/>
          <w:marTop w:val="0"/>
          <w:marBottom w:val="0"/>
          <w:divBdr>
            <w:top w:val="none" w:sz="0" w:space="0" w:color="auto"/>
            <w:left w:val="none" w:sz="0" w:space="0" w:color="auto"/>
            <w:bottom w:val="none" w:sz="0" w:space="0" w:color="auto"/>
            <w:right w:val="none" w:sz="0" w:space="0" w:color="auto"/>
          </w:divBdr>
        </w:div>
        <w:div w:id="49766372">
          <w:marLeft w:val="0"/>
          <w:marRight w:val="0"/>
          <w:marTop w:val="0"/>
          <w:marBottom w:val="0"/>
          <w:divBdr>
            <w:top w:val="none" w:sz="0" w:space="0" w:color="auto"/>
            <w:left w:val="none" w:sz="0" w:space="0" w:color="auto"/>
            <w:bottom w:val="none" w:sz="0" w:space="0" w:color="auto"/>
            <w:right w:val="none" w:sz="0" w:space="0" w:color="auto"/>
          </w:divBdr>
        </w:div>
        <w:div w:id="1609966701">
          <w:marLeft w:val="0"/>
          <w:marRight w:val="0"/>
          <w:marTop w:val="0"/>
          <w:marBottom w:val="0"/>
          <w:divBdr>
            <w:top w:val="none" w:sz="0" w:space="0" w:color="auto"/>
            <w:left w:val="none" w:sz="0" w:space="0" w:color="auto"/>
            <w:bottom w:val="none" w:sz="0" w:space="0" w:color="auto"/>
            <w:right w:val="none" w:sz="0" w:space="0" w:color="auto"/>
          </w:divBdr>
        </w:div>
        <w:div w:id="2088459506">
          <w:marLeft w:val="0"/>
          <w:marRight w:val="0"/>
          <w:marTop w:val="0"/>
          <w:marBottom w:val="0"/>
          <w:divBdr>
            <w:top w:val="none" w:sz="0" w:space="0" w:color="auto"/>
            <w:left w:val="none" w:sz="0" w:space="0" w:color="auto"/>
            <w:bottom w:val="none" w:sz="0" w:space="0" w:color="auto"/>
            <w:right w:val="none" w:sz="0" w:space="0" w:color="auto"/>
          </w:divBdr>
        </w:div>
        <w:div w:id="1235313462">
          <w:marLeft w:val="0"/>
          <w:marRight w:val="0"/>
          <w:marTop w:val="0"/>
          <w:marBottom w:val="0"/>
          <w:divBdr>
            <w:top w:val="none" w:sz="0" w:space="0" w:color="auto"/>
            <w:left w:val="none" w:sz="0" w:space="0" w:color="auto"/>
            <w:bottom w:val="none" w:sz="0" w:space="0" w:color="auto"/>
            <w:right w:val="none" w:sz="0" w:space="0" w:color="auto"/>
          </w:divBdr>
        </w:div>
        <w:div w:id="920020497">
          <w:marLeft w:val="0"/>
          <w:marRight w:val="0"/>
          <w:marTop w:val="0"/>
          <w:marBottom w:val="0"/>
          <w:divBdr>
            <w:top w:val="none" w:sz="0" w:space="0" w:color="auto"/>
            <w:left w:val="none" w:sz="0" w:space="0" w:color="auto"/>
            <w:bottom w:val="none" w:sz="0" w:space="0" w:color="auto"/>
            <w:right w:val="none" w:sz="0" w:space="0" w:color="auto"/>
          </w:divBdr>
        </w:div>
        <w:div w:id="767887843">
          <w:marLeft w:val="0"/>
          <w:marRight w:val="0"/>
          <w:marTop w:val="0"/>
          <w:marBottom w:val="0"/>
          <w:divBdr>
            <w:top w:val="none" w:sz="0" w:space="0" w:color="auto"/>
            <w:left w:val="none" w:sz="0" w:space="0" w:color="auto"/>
            <w:bottom w:val="none" w:sz="0" w:space="0" w:color="auto"/>
            <w:right w:val="none" w:sz="0" w:space="0" w:color="auto"/>
          </w:divBdr>
        </w:div>
        <w:div w:id="1239709587">
          <w:marLeft w:val="0"/>
          <w:marRight w:val="0"/>
          <w:marTop w:val="0"/>
          <w:marBottom w:val="0"/>
          <w:divBdr>
            <w:top w:val="none" w:sz="0" w:space="0" w:color="auto"/>
            <w:left w:val="none" w:sz="0" w:space="0" w:color="auto"/>
            <w:bottom w:val="none" w:sz="0" w:space="0" w:color="auto"/>
            <w:right w:val="none" w:sz="0" w:space="0" w:color="auto"/>
          </w:divBdr>
        </w:div>
        <w:div w:id="1719741840">
          <w:marLeft w:val="0"/>
          <w:marRight w:val="0"/>
          <w:marTop w:val="0"/>
          <w:marBottom w:val="0"/>
          <w:divBdr>
            <w:top w:val="none" w:sz="0" w:space="0" w:color="auto"/>
            <w:left w:val="none" w:sz="0" w:space="0" w:color="auto"/>
            <w:bottom w:val="none" w:sz="0" w:space="0" w:color="auto"/>
            <w:right w:val="none" w:sz="0" w:space="0" w:color="auto"/>
          </w:divBdr>
        </w:div>
        <w:div w:id="357973875">
          <w:marLeft w:val="0"/>
          <w:marRight w:val="0"/>
          <w:marTop w:val="0"/>
          <w:marBottom w:val="0"/>
          <w:divBdr>
            <w:top w:val="none" w:sz="0" w:space="0" w:color="auto"/>
            <w:left w:val="none" w:sz="0" w:space="0" w:color="auto"/>
            <w:bottom w:val="none" w:sz="0" w:space="0" w:color="auto"/>
            <w:right w:val="none" w:sz="0" w:space="0" w:color="auto"/>
          </w:divBdr>
        </w:div>
        <w:div w:id="1137915857">
          <w:marLeft w:val="0"/>
          <w:marRight w:val="0"/>
          <w:marTop w:val="0"/>
          <w:marBottom w:val="0"/>
          <w:divBdr>
            <w:top w:val="none" w:sz="0" w:space="0" w:color="auto"/>
            <w:left w:val="none" w:sz="0" w:space="0" w:color="auto"/>
            <w:bottom w:val="none" w:sz="0" w:space="0" w:color="auto"/>
            <w:right w:val="none" w:sz="0" w:space="0" w:color="auto"/>
          </w:divBdr>
        </w:div>
        <w:div w:id="1683972262">
          <w:marLeft w:val="0"/>
          <w:marRight w:val="0"/>
          <w:marTop w:val="0"/>
          <w:marBottom w:val="0"/>
          <w:divBdr>
            <w:top w:val="none" w:sz="0" w:space="0" w:color="auto"/>
            <w:left w:val="none" w:sz="0" w:space="0" w:color="auto"/>
            <w:bottom w:val="none" w:sz="0" w:space="0" w:color="auto"/>
            <w:right w:val="none" w:sz="0" w:space="0" w:color="auto"/>
          </w:divBdr>
        </w:div>
        <w:div w:id="1496069499">
          <w:marLeft w:val="0"/>
          <w:marRight w:val="0"/>
          <w:marTop w:val="0"/>
          <w:marBottom w:val="0"/>
          <w:divBdr>
            <w:top w:val="none" w:sz="0" w:space="0" w:color="auto"/>
            <w:left w:val="none" w:sz="0" w:space="0" w:color="auto"/>
            <w:bottom w:val="none" w:sz="0" w:space="0" w:color="auto"/>
            <w:right w:val="none" w:sz="0" w:space="0" w:color="auto"/>
          </w:divBdr>
        </w:div>
        <w:div w:id="1108742618">
          <w:marLeft w:val="0"/>
          <w:marRight w:val="0"/>
          <w:marTop w:val="0"/>
          <w:marBottom w:val="0"/>
          <w:divBdr>
            <w:top w:val="none" w:sz="0" w:space="0" w:color="auto"/>
            <w:left w:val="none" w:sz="0" w:space="0" w:color="auto"/>
            <w:bottom w:val="none" w:sz="0" w:space="0" w:color="auto"/>
            <w:right w:val="none" w:sz="0" w:space="0" w:color="auto"/>
          </w:divBdr>
        </w:div>
        <w:div w:id="1866214983">
          <w:marLeft w:val="0"/>
          <w:marRight w:val="0"/>
          <w:marTop w:val="0"/>
          <w:marBottom w:val="0"/>
          <w:divBdr>
            <w:top w:val="none" w:sz="0" w:space="0" w:color="auto"/>
            <w:left w:val="none" w:sz="0" w:space="0" w:color="auto"/>
            <w:bottom w:val="none" w:sz="0" w:space="0" w:color="auto"/>
            <w:right w:val="none" w:sz="0" w:space="0" w:color="auto"/>
          </w:divBdr>
        </w:div>
        <w:div w:id="2022270906">
          <w:marLeft w:val="0"/>
          <w:marRight w:val="0"/>
          <w:marTop w:val="0"/>
          <w:marBottom w:val="0"/>
          <w:divBdr>
            <w:top w:val="none" w:sz="0" w:space="0" w:color="auto"/>
            <w:left w:val="none" w:sz="0" w:space="0" w:color="auto"/>
            <w:bottom w:val="none" w:sz="0" w:space="0" w:color="auto"/>
            <w:right w:val="none" w:sz="0" w:space="0" w:color="auto"/>
          </w:divBdr>
        </w:div>
        <w:div w:id="1722173606">
          <w:marLeft w:val="0"/>
          <w:marRight w:val="0"/>
          <w:marTop w:val="0"/>
          <w:marBottom w:val="0"/>
          <w:divBdr>
            <w:top w:val="none" w:sz="0" w:space="0" w:color="auto"/>
            <w:left w:val="none" w:sz="0" w:space="0" w:color="auto"/>
            <w:bottom w:val="none" w:sz="0" w:space="0" w:color="auto"/>
            <w:right w:val="none" w:sz="0" w:space="0" w:color="auto"/>
          </w:divBdr>
        </w:div>
      </w:divsChild>
    </w:div>
    <w:div w:id="503014076">
      <w:bodyDiv w:val="1"/>
      <w:marLeft w:val="0"/>
      <w:marRight w:val="0"/>
      <w:marTop w:val="0"/>
      <w:marBottom w:val="0"/>
      <w:divBdr>
        <w:top w:val="none" w:sz="0" w:space="0" w:color="auto"/>
        <w:left w:val="none" w:sz="0" w:space="0" w:color="auto"/>
        <w:bottom w:val="none" w:sz="0" w:space="0" w:color="auto"/>
        <w:right w:val="none" w:sz="0" w:space="0" w:color="auto"/>
      </w:divBdr>
      <w:divsChild>
        <w:div w:id="24523173">
          <w:marLeft w:val="0"/>
          <w:marRight w:val="0"/>
          <w:marTop w:val="0"/>
          <w:marBottom w:val="0"/>
          <w:divBdr>
            <w:top w:val="none" w:sz="0" w:space="0" w:color="auto"/>
            <w:left w:val="none" w:sz="0" w:space="0" w:color="auto"/>
            <w:bottom w:val="none" w:sz="0" w:space="0" w:color="auto"/>
            <w:right w:val="none" w:sz="0" w:space="0" w:color="auto"/>
          </w:divBdr>
        </w:div>
        <w:div w:id="180899973">
          <w:marLeft w:val="0"/>
          <w:marRight w:val="0"/>
          <w:marTop w:val="0"/>
          <w:marBottom w:val="0"/>
          <w:divBdr>
            <w:top w:val="none" w:sz="0" w:space="0" w:color="auto"/>
            <w:left w:val="none" w:sz="0" w:space="0" w:color="auto"/>
            <w:bottom w:val="none" w:sz="0" w:space="0" w:color="auto"/>
            <w:right w:val="none" w:sz="0" w:space="0" w:color="auto"/>
          </w:divBdr>
        </w:div>
        <w:div w:id="467823820">
          <w:marLeft w:val="0"/>
          <w:marRight w:val="0"/>
          <w:marTop w:val="0"/>
          <w:marBottom w:val="0"/>
          <w:divBdr>
            <w:top w:val="none" w:sz="0" w:space="0" w:color="auto"/>
            <w:left w:val="none" w:sz="0" w:space="0" w:color="auto"/>
            <w:bottom w:val="none" w:sz="0" w:space="0" w:color="auto"/>
            <w:right w:val="none" w:sz="0" w:space="0" w:color="auto"/>
          </w:divBdr>
        </w:div>
        <w:div w:id="1755128248">
          <w:marLeft w:val="0"/>
          <w:marRight w:val="0"/>
          <w:marTop w:val="0"/>
          <w:marBottom w:val="0"/>
          <w:divBdr>
            <w:top w:val="none" w:sz="0" w:space="0" w:color="auto"/>
            <w:left w:val="none" w:sz="0" w:space="0" w:color="auto"/>
            <w:bottom w:val="none" w:sz="0" w:space="0" w:color="auto"/>
            <w:right w:val="none" w:sz="0" w:space="0" w:color="auto"/>
          </w:divBdr>
        </w:div>
        <w:div w:id="880241061">
          <w:marLeft w:val="0"/>
          <w:marRight w:val="0"/>
          <w:marTop w:val="0"/>
          <w:marBottom w:val="0"/>
          <w:divBdr>
            <w:top w:val="none" w:sz="0" w:space="0" w:color="auto"/>
            <w:left w:val="none" w:sz="0" w:space="0" w:color="auto"/>
            <w:bottom w:val="none" w:sz="0" w:space="0" w:color="auto"/>
            <w:right w:val="none" w:sz="0" w:space="0" w:color="auto"/>
          </w:divBdr>
        </w:div>
        <w:div w:id="277687811">
          <w:marLeft w:val="0"/>
          <w:marRight w:val="0"/>
          <w:marTop w:val="0"/>
          <w:marBottom w:val="0"/>
          <w:divBdr>
            <w:top w:val="none" w:sz="0" w:space="0" w:color="auto"/>
            <w:left w:val="none" w:sz="0" w:space="0" w:color="auto"/>
            <w:bottom w:val="none" w:sz="0" w:space="0" w:color="auto"/>
            <w:right w:val="none" w:sz="0" w:space="0" w:color="auto"/>
          </w:divBdr>
        </w:div>
        <w:div w:id="1044716741">
          <w:marLeft w:val="0"/>
          <w:marRight w:val="0"/>
          <w:marTop w:val="0"/>
          <w:marBottom w:val="0"/>
          <w:divBdr>
            <w:top w:val="none" w:sz="0" w:space="0" w:color="auto"/>
            <w:left w:val="none" w:sz="0" w:space="0" w:color="auto"/>
            <w:bottom w:val="none" w:sz="0" w:space="0" w:color="auto"/>
            <w:right w:val="none" w:sz="0" w:space="0" w:color="auto"/>
          </w:divBdr>
        </w:div>
        <w:div w:id="809058550">
          <w:marLeft w:val="0"/>
          <w:marRight w:val="0"/>
          <w:marTop w:val="0"/>
          <w:marBottom w:val="0"/>
          <w:divBdr>
            <w:top w:val="none" w:sz="0" w:space="0" w:color="auto"/>
            <w:left w:val="none" w:sz="0" w:space="0" w:color="auto"/>
            <w:bottom w:val="none" w:sz="0" w:space="0" w:color="auto"/>
            <w:right w:val="none" w:sz="0" w:space="0" w:color="auto"/>
          </w:divBdr>
        </w:div>
        <w:div w:id="820460020">
          <w:marLeft w:val="0"/>
          <w:marRight w:val="0"/>
          <w:marTop w:val="0"/>
          <w:marBottom w:val="0"/>
          <w:divBdr>
            <w:top w:val="none" w:sz="0" w:space="0" w:color="auto"/>
            <w:left w:val="none" w:sz="0" w:space="0" w:color="auto"/>
            <w:bottom w:val="none" w:sz="0" w:space="0" w:color="auto"/>
            <w:right w:val="none" w:sz="0" w:space="0" w:color="auto"/>
          </w:divBdr>
        </w:div>
        <w:div w:id="1807966808">
          <w:marLeft w:val="0"/>
          <w:marRight w:val="0"/>
          <w:marTop w:val="0"/>
          <w:marBottom w:val="0"/>
          <w:divBdr>
            <w:top w:val="none" w:sz="0" w:space="0" w:color="auto"/>
            <w:left w:val="none" w:sz="0" w:space="0" w:color="auto"/>
            <w:bottom w:val="none" w:sz="0" w:space="0" w:color="auto"/>
            <w:right w:val="none" w:sz="0" w:space="0" w:color="auto"/>
          </w:divBdr>
        </w:div>
        <w:div w:id="1940748200">
          <w:marLeft w:val="0"/>
          <w:marRight w:val="0"/>
          <w:marTop w:val="0"/>
          <w:marBottom w:val="0"/>
          <w:divBdr>
            <w:top w:val="none" w:sz="0" w:space="0" w:color="auto"/>
            <w:left w:val="none" w:sz="0" w:space="0" w:color="auto"/>
            <w:bottom w:val="none" w:sz="0" w:space="0" w:color="auto"/>
            <w:right w:val="none" w:sz="0" w:space="0" w:color="auto"/>
          </w:divBdr>
        </w:div>
        <w:div w:id="595287382">
          <w:marLeft w:val="0"/>
          <w:marRight w:val="0"/>
          <w:marTop w:val="0"/>
          <w:marBottom w:val="0"/>
          <w:divBdr>
            <w:top w:val="none" w:sz="0" w:space="0" w:color="auto"/>
            <w:left w:val="none" w:sz="0" w:space="0" w:color="auto"/>
            <w:bottom w:val="none" w:sz="0" w:space="0" w:color="auto"/>
            <w:right w:val="none" w:sz="0" w:space="0" w:color="auto"/>
          </w:divBdr>
        </w:div>
        <w:div w:id="1467119492">
          <w:marLeft w:val="0"/>
          <w:marRight w:val="0"/>
          <w:marTop w:val="0"/>
          <w:marBottom w:val="0"/>
          <w:divBdr>
            <w:top w:val="none" w:sz="0" w:space="0" w:color="auto"/>
            <w:left w:val="none" w:sz="0" w:space="0" w:color="auto"/>
            <w:bottom w:val="none" w:sz="0" w:space="0" w:color="auto"/>
            <w:right w:val="none" w:sz="0" w:space="0" w:color="auto"/>
          </w:divBdr>
        </w:div>
        <w:div w:id="674113687">
          <w:marLeft w:val="0"/>
          <w:marRight w:val="0"/>
          <w:marTop w:val="0"/>
          <w:marBottom w:val="0"/>
          <w:divBdr>
            <w:top w:val="none" w:sz="0" w:space="0" w:color="auto"/>
            <w:left w:val="none" w:sz="0" w:space="0" w:color="auto"/>
            <w:bottom w:val="none" w:sz="0" w:space="0" w:color="auto"/>
            <w:right w:val="none" w:sz="0" w:space="0" w:color="auto"/>
          </w:divBdr>
        </w:div>
        <w:div w:id="1327828222">
          <w:marLeft w:val="0"/>
          <w:marRight w:val="0"/>
          <w:marTop w:val="0"/>
          <w:marBottom w:val="0"/>
          <w:divBdr>
            <w:top w:val="none" w:sz="0" w:space="0" w:color="auto"/>
            <w:left w:val="none" w:sz="0" w:space="0" w:color="auto"/>
            <w:bottom w:val="none" w:sz="0" w:space="0" w:color="auto"/>
            <w:right w:val="none" w:sz="0" w:space="0" w:color="auto"/>
          </w:divBdr>
        </w:div>
        <w:div w:id="2098019309">
          <w:marLeft w:val="0"/>
          <w:marRight w:val="0"/>
          <w:marTop w:val="0"/>
          <w:marBottom w:val="0"/>
          <w:divBdr>
            <w:top w:val="none" w:sz="0" w:space="0" w:color="auto"/>
            <w:left w:val="none" w:sz="0" w:space="0" w:color="auto"/>
            <w:bottom w:val="none" w:sz="0" w:space="0" w:color="auto"/>
            <w:right w:val="none" w:sz="0" w:space="0" w:color="auto"/>
          </w:divBdr>
        </w:div>
        <w:div w:id="72824265">
          <w:marLeft w:val="0"/>
          <w:marRight w:val="0"/>
          <w:marTop w:val="0"/>
          <w:marBottom w:val="0"/>
          <w:divBdr>
            <w:top w:val="none" w:sz="0" w:space="0" w:color="auto"/>
            <w:left w:val="none" w:sz="0" w:space="0" w:color="auto"/>
            <w:bottom w:val="none" w:sz="0" w:space="0" w:color="auto"/>
            <w:right w:val="none" w:sz="0" w:space="0" w:color="auto"/>
          </w:divBdr>
        </w:div>
        <w:div w:id="1920942589">
          <w:marLeft w:val="0"/>
          <w:marRight w:val="0"/>
          <w:marTop w:val="0"/>
          <w:marBottom w:val="0"/>
          <w:divBdr>
            <w:top w:val="none" w:sz="0" w:space="0" w:color="auto"/>
            <w:left w:val="none" w:sz="0" w:space="0" w:color="auto"/>
            <w:bottom w:val="none" w:sz="0" w:space="0" w:color="auto"/>
            <w:right w:val="none" w:sz="0" w:space="0" w:color="auto"/>
          </w:divBdr>
        </w:div>
        <w:div w:id="599995946">
          <w:marLeft w:val="0"/>
          <w:marRight w:val="0"/>
          <w:marTop w:val="0"/>
          <w:marBottom w:val="0"/>
          <w:divBdr>
            <w:top w:val="none" w:sz="0" w:space="0" w:color="auto"/>
            <w:left w:val="none" w:sz="0" w:space="0" w:color="auto"/>
            <w:bottom w:val="none" w:sz="0" w:space="0" w:color="auto"/>
            <w:right w:val="none" w:sz="0" w:space="0" w:color="auto"/>
          </w:divBdr>
        </w:div>
        <w:div w:id="60760162">
          <w:marLeft w:val="0"/>
          <w:marRight w:val="0"/>
          <w:marTop w:val="0"/>
          <w:marBottom w:val="0"/>
          <w:divBdr>
            <w:top w:val="none" w:sz="0" w:space="0" w:color="auto"/>
            <w:left w:val="none" w:sz="0" w:space="0" w:color="auto"/>
            <w:bottom w:val="none" w:sz="0" w:space="0" w:color="auto"/>
            <w:right w:val="none" w:sz="0" w:space="0" w:color="auto"/>
          </w:divBdr>
        </w:div>
        <w:div w:id="1752383508">
          <w:marLeft w:val="0"/>
          <w:marRight w:val="0"/>
          <w:marTop w:val="0"/>
          <w:marBottom w:val="0"/>
          <w:divBdr>
            <w:top w:val="none" w:sz="0" w:space="0" w:color="auto"/>
            <w:left w:val="none" w:sz="0" w:space="0" w:color="auto"/>
            <w:bottom w:val="none" w:sz="0" w:space="0" w:color="auto"/>
            <w:right w:val="none" w:sz="0" w:space="0" w:color="auto"/>
          </w:divBdr>
        </w:div>
        <w:div w:id="1565600558">
          <w:marLeft w:val="0"/>
          <w:marRight w:val="0"/>
          <w:marTop w:val="0"/>
          <w:marBottom w:val="0"/>
          <w:divBdr>
            <w:top w:val="none" w:sz="0" w:space="0" w:color="auto"/>
            <w:left w:val="none" w:sz="0" w:space="0" w:color="auto"/>
            <w:bottom w:val="none" w:sz="0" w:space="0" w:color="auto"/>
            <w:right w:val="none" w:sz="0" w:space="0" w:color="auto"/>
          </w:divBdr>
        </w:div>
        <w:div w:id="317998561">
          <w:marLeft w:val="0"/>
          <w:marRight w:val="0"/>
          <w:marTop w:val="0"/>
          <w:marBottom w:val="0"/>
          <w:divBdr>
            <w:top w:val="none" w:sz="0" w:space="0" w:color="auto"/>
            <w:left w:val="none" w:sz="0" w:space="0" w:color="auto"/>
            <w:bottom w:val="none" w:sz="0" w:space="0" w:color="auto"/>
            <w:right w:val="none" w:sz="0" w:space="0" w:color="auto"/>
          </w:divBdr>
        </w:div>
        <w:div w:id="1396396395">
          <w:marLeft w:val="0"/>
          <w:marRight w:val="0"/>
          <w:marTop w:val="0"/>
          <w:marBottom w:val="0"/>
          <w:divBdr>
            <w:top w:val="none" w:sz="0" w:space="0" w:color="auto"/>
            <w:left w:val="none" w:sz="0" w:space="0" w:color="auto"/>
            <w:bottom w:val="none" w:sz="0" w:space="0" w:color="auto"/>
            <w:right w:val="none" w:sz="0" w:space="0" w:color="auto"/>
          </w:divBdr>
        </w:div>
      </w:divsChild>
    </w:div>
    <w:div w:id="625503801">
      <w:bodyDiv w:val="1"/>
      <w:marLeft w:val="0"/>
      <w:marRight w:val="0"/>
      <w:marTop w:val="0"/>
      <w:marBottom w:val="0"/>
      <w:divBdr>
        <w:top w:val="none" w:sz="0" w:space="0" w:color="auto"/>
        <w:left w:val="none" w:sz="0" w:space="0" w:color="auto"/>
        <w:bottom w:val="none" w:sz="0" w:space="0" w:color="auto"/>
        <w:right w:val="none" w:sz="0" w:space="0" w:color="auto"/>
      </w:divBdr>
    </w:div>
    <w:div w:id="827861970">
      <w:bodyDiv w:val="1"/>
      <w:marLeft w:val="0"/>
      <w:marRight w:val="0"/>
      <w:marTop w:val="0"/>
      <w:marBottom w:val="0"/>
      <w:divBdr>
        <w:top w:val="none" w:sz="0" w:space="0" w:color="auto"/>
        <w:left w:val="none" w:sz="0" w:space="0" w:color="auto"/>
        <w:bottom w:val="none" w:sz="0" w:space="0" w:color="auto"/>
        <w:right w:val="none" w:sz="0" w:space="0" w:color="auto"/>
      </w:divBdr>
      <w:divsChild>
        <w:div w:id="946279778">
          <w:marLeft w:val="0"/>
          <w:marRight w:val="0"/>
          <w:marTop w:val="0"/>
          <w:marBottom w:val="0"/>
          <w:divBdr>
            <w:top w:val="none" w:sz="0" w:space="0" w:color="auto"/>
            <w:left w:val="none" w:sz="0" w:space="0" w:color="auto"/>
            <w:bottom w:val="none" w:sz="0" w:space="0" w:color="auto"/>
            <w:right w:val="none" w:sz="0" w:space="0" w:color="auto"/>
          </w:divBdr>
        </w:div>
        <w:div w:id="1497770388">
          <w:marLeft w:val="0"/>
          <w:marRight w:val="0"/>
          <w:marTop w:val="0"/>
          <w:marBottom w:val="0"/>
          <w:divBdr>
            <w:top w:val="none" w:sz="0" w:space="0" w:color="auto"/>
            <w:left w:val="none" w:sz="0" w:space="0" w:color="auto"/>
            <w:bottom w:val="none" w:sz="0" w:space="0" w:color="auto"/>
            <w:right w:val="none" w:sz="0" w:space="0" w:color="auto"/>
          </w:divBdr>
        </w:div>
      </w:divsChild>
    </w:div>
    <w:div w:id="1168136981">
      <w:bodyDiv w:val="1"/>
      <w:marLeft w:val="0"/>
      <w:marRight w:val="0"/>
      <w:marTop w:val="0"/>
      <w:marBottom w:val="0"/>
      <w:divBdr>
        <w:top w:val="none" w:sz="0" w:space="0" w:color="auto"/>
        <w:left w:val="none" w:sz="0" w:space="0" w:color="auto"/>
        <w:bottom w:val="none" w:sz="0" w:space="0" w:color="auto"/>
        <w:right w:val="none" w:sz="0" w:space="0" w:color="auto"/>
      </w:divBdr>
      <w:divsChild>
        <w:div w:id="141120324">
          <w:marLeft w:val="0"/>
          <w:marRight w:val="0"/>
          <w:marTop w:val="0"/>
          <w:marBottom w:val="0"/>
          <w:divBdr>
            <w:top w:val="none" w:sz="0" w:space="0" w:color="auto"/>
            <w:left w:val="none" w:sz="0" w:space="0" w:color="auto"/>
            <w:bottom w:val="none" w:sz="0" w:space="0" w:color="auto"/>
            <w:right w:val="none" w:sz="0" w:space="0" w:color="auto"/>
          </w:divBdr>
        </w:div>
        <w:div w:id="2013752850">
          <w:marLeft w:val="0"/>
          <w:marRight w:val="0"/>
          <w:marTop w:val="0"/>
          <w:marBottom w:val="0"/>
          <w:divBdr>
            <w:top w:val="none" w:sz="0" w:space="0" w:color="auto"/>
            <w:left w:val="none" w:sz="0" w:space="0" w:color="auto"/>
            <w:bottom w:val="none" w:sz="0" w:space="0" w:color="auto"/>
            <w:right w:val="none" w:sz="0" w:space="0" w:color="auto"/>
          </w:divBdr>
        </w:div>
      </w:divsChild>
    </w:div>
    <w:div w:id="1224635187">
      <w:bodyDiv w:val="1"/>
      <w:marLeft w:val="0"/>
      <w:marRight w:val="0"/>
      <w:marTop w:val="0"/>
      <w:marBottom w:val="0"/>
      <w:divBdr>
        <w:top w:val="none" w:sz="0" w:space="0" w:color="auto"/>
        <w:left w:val="none" w:sz="0" w:space="0" w:color="auto"/>
        <w:bottom w:val="none" w:sz="0" w:space="0" w:color="auto"/>
        <w:right w:val="none" w:sz="0" w:space="0" w:color="auto"/>
      </w:divBdr>
      <w:divsChild>
        <w:div w:id="536355264">
          <w:marLeft w:val="0"/>
          <w:marRight w:val="0"/>
          <w:marTop w:val="0"/>
          <w:marBottom w:val="0"/>
          <w:divBdr>
            <w:top w:val="none" w:sz="0" w:space="0" w:color="auto"/>
            <w:left w:val="none" w:sz="0" w:space="0" w:color="auto"/>
            <w:bottom w:val="none" w:sz="0" w:space="0" w:color="auto"/>
            <w:right w:val="none" w:sz="0" w:space="0" w:color="auto"/>
          </w:divBdr>
        </w:div>
        <w:div w:id="1567493940">
          <w:marLeft w:val="0"/>
          <w:marRight w:val="0"/>
          <w:marTop w:val="0"/>
          <w:marBottom w:val="0"/>
          <w:divBdr>
            <w:top w:val="none" w:sz="0" w:space="0" w:color="auto"/>
            <w:left w:val="none" w:sz="0" w:space="0" w:color="auto"/>
            <w:bottom w:val="none" w:sz="0" w:space="0" w:color="auto"/>
            <w:right w:val="none" w:sz="0" w:space="0" w:color="auto"/>
          </w:divBdr>
        </w:div>
      </w:divsChild>
    </w:div>
    <w:div w:id="1284338405">
      <w:bodyDiv w:val="1"/>
      <w:marLeft w:val="0"/>
      <w:marRight w:val="0"/>
      <w:marTop w:val="0"/>
      <w:marBottom w:val="0"/>
      <w:divBdr>
        <w:top w:val="none" w:sz="0" w:space="0" w:color="auto"/>
        <w:left w:val="none" w:sz="0" w:space="0" w:color="auto"/>
        <w:bottom w:val="none" w:sz="0" w:space="0" w:color="auto"/>
        <w:right w:val="none" w:sz="0" w:space="0" w:color="auto"/>
      </w:divBdr>
      <w:divsChild>
        <w:div w:id="109206704">
          <w:marLeft w:val="0"/>
          <w:marRight w:val="0"/>
          <w:marTop w:val="0"/>
          <w:marBottom w:val="0"/>
          <w:divBdr>
            <w:top w:val="none" w:sz="0" w:space="0" w:color="auto"/>
            <w:left w:val="none" w:sz="0" w:space="0" w:color="auto"/>
            <w:bottom w:val="none" w:sz="0" w:space="0" w:color="auto"/>
            <w:right w:val="none" w:sz="0" w:space="0" w:color="auto"/>
          </w:divBdr>
        </w:div>
        <w:div w:id="2138642990">
          <w:marLeft w:val="0"/>
          <w:marRight w:val="0"/>
          <w:marTop w:val="0"/>
          <w:marBottom w:val="0"/>
          <w:divBdr>
            <w:top w:val="none" w:sz="0" w:space="0" w:color="auto"/>
            <w:left w:val="none" w:sz="0" w:space="0" w:color="auto"/>
            <w:bottom w:val="none" w:sz="0" w:space="0" w:color="auto"/>
            <w:right w:val="none" w:sz="0" w:space="0" w:color="auto"/>
          </w:divBdr>
        </w:div>
        <w:div w:id="1800486724">
          <w:marLeft w:val="0"/>
          <w:marRight w:val="0"/>
          <w:marTop w:val="0"/>
          <w:marBottom w:val="0"/>
          <w:divBdr>
            <w:top w:val="none" w:sz="0" w:space="0" w:color="auto"/>
            <w:left w:val="none" w:sz="0" w:space="0" w:color="auto"/>
            <w:bottom w:val="none" w:sz="0" w:space="0" w:color="auto"/>
            <w:right w:val="none" w:sz="0" w:space="0" w:color="auto"/>
          </w:divBdr>
        </w:div>
        <w:div w:id="774708975">
          <w:marLeft w:val="0"/>
          <w:marRight w:val="0"/>
          <w:marTop w:val="0"/>
          <w:marBottom w:val="0"/>
          <w:divBdr>
            <w:top w:val="none" w:sz="0" w:space="0" w:color="auto"/>
            <w:left w:val="none" w:sz="0" w:space="0" w:color="auto"/>
            <w:bottom w:val="none" w:sz="0" w:space="0" w:color="auto"/>
            <w:right w:val="none" w:sz="0" w:space="0" w:color="auto"/>
          </w:divBdr>
        </w:div>
      </w:divsChild>
    </w:div>
    <w:div w:id="1380935558">
      <w:bodyDiv w:val="1"/>
      <w:marLeft w:val="0"/>
      <w:marRight w:val="0"/>
      <w:marTop w:val="0"/>
      <w:marBottom w:val="0"/>
      <w:divBdr>
        <w:top w:val="none" w:sz="0" w:space="0" w:color="auto"/>
        <w:left w:val="none" w:sz="0" w:space="0" w:color="auto"/>
        <w:bottom w:val="none" w:sz="0" w:space="0" w:color="auto"/>
        <w:right w:val="none" w:sz="0" w:space="0" w:color="auto"/>
      </w:divBdr>
      <w:divsChild>
        <w:div w:id="35814910">
          <w:marLeft w:val="0"/>
          <w:marRight w:val="0"/>
          <w:marTop w:val="0"/>
          <w:marBottom w:val="0"/>
          <w:divBdr>
            <w:top w:val="none" w:sz="0" w:space="0" w:color="auto"/>
            <w:left w:val="none" w:sz="0" w:space="0" w:color="auto"/>
            <w:bottom w:val="none" w:sz="0" w:space="0" w:color="auto"/>
            <w:right w:val="none" w:sz="0" w:space="0" w:color="auto"/>
          </w:divBdr>
        </w:div>
        <w:div w:id="652368231">
          <w:marLeft w:val="0"/>
          <w:marRight w:val="0"/>
          <w:marTop w:val="0"/>
          <w:marBottom w:val="0"/>
          <w:divBdr>
            <w:top w:val="none" w:sz="0" w:space="0" w:color="auto"/>
            <w:left w:val="none" w:sz="0" w:space="0" w:color="auto"/>
            <w:bottom w:val="none" w:sz="0" w:space="0" w:color="auto"/>
            <w:right w:val="none" w:sz="0" w:space="0" w:color="auto"/>
          </w:divBdr>
        </w:div>
        <w:div w:id="1796754409">
          <w:marLeft w:val="0"/>
          <w:marRight w:val="0"/>
          <w:marTop w:val="0"/>
          <w:marBottom w:val="0"/>
          <w:divBdr>
            <w:top w:val="none" w:sz="0" w:space="0" w:color="auto"/>
            <w:left w:val="none" w:sz="0" w:space="0" w:color="auto"/>
            <w:bottom w:val="none" w:sz="0" w:space="0" w:color="auto"/>
            <w:right w:val="none" w:sz="0" w:space="0" w:color="auto"/>
          </w:divBdr>
        </w:div>
      </w:divsChild>
    </w:div>
    <w:div w:id="1763911767">
      <w:bodyDiv w:val="1"/>
      <w:marLeft w:val="0"/>
      <w:marRight w:val="0"/>
      <w:marTop w:val="0"/>
      <w:marBottom w:val="0"/>
      <w:divBdr>
        <w:top w:val="none" w:sz="0" w:space="0" w:color="auto"/>
        <w:left w:val="none" w:sz="0" w:space="0" w:color="auto"/>
        <w:bottom w:val="none" w:sz="0" w:space="0" w:color="auto"/>
        <w:right w:val="none" w:sz="0" w:space="0" w:color="auto"/>
      </w:divBdr>
      <w:divsChild>
        <w:div w:id="1808470703">
          <w:marLeft w:val="0"/>
          <w:marRight w:val="0"/>
          <w:marTop w:val="0"/>
          <w:marBottom w:val="0"/>
          <w:divBdr>
            <w:top w:val="none" w:sz="0" w:space="0" w:color="auto"/>
            <w:left w:val="none" w:sz="0" w:space="0" w:color="auto"/>
            <w:bottom w:val="none" w:sz="0" w:space="0" w:color="auto"/>
            <w:right w:val="none" w:sz="0" w:space="0" w:color="auto"/>
          </w:divBdr>
        </w:div>
        <w:div w:id="1326782007">
          <w:marLeft w:val="0"/>
          <w:marRight w:val="0"/>
          <w:marTop w:val="0"/>
          <w:marBottom w:val="0"/>
          <w:divBdr>
            <w:top w:val="none" w:sz="0" w:space="0" w:color="auto"/>
            <w:left w:val="none" w:sz="0" w:space="0" w:color="auto"/>
            <w:bottom w:val="none" w:sz="0" w:space="0" w:color="auto"/>
            <w:right w:val="none" w:sz="0" w:space="0" w:color="auto"/>
          </w:divBdr>
        </w:div>
        <w:div w:id="1006060716">
          <w:marLeft w:val="0"/>
          <w:marRight w:val="0"/>
          <w:marTop w:val="0"/>
          <w:marBottom w:val="0"/>
          <w:divBdr>
            <w:top w:val="none" w:sz="0" w:space="0" w:color="auto"/>
            <w:left w:val="none" w:sz="0" w:space="0" w:color="auto"/>
            <w:bottom w:val="none" w:sz="0" w:space="0" w:color="auto"/>
            <w:right w:val="none" w:sz="0" w:space="0" w:color="auto"/>
          </w:divBdr>
        </w:div>
        <w:div w:id="242178054">
          <w:marLeft w:val="0"/>
          <w:marRight w:val="0"/>
          <w:marTop w:val="0"/>
          <w:marBottom w:val="0"/>
          <w:divBdr>
            <w:top w:val="none" w:sz="0" w:space="0" w:color="auto"/>
            <w:left w:val="none" w:sz="0" w:space="0" w:color="auto"/>
            <w:bottom w:val="none" w:sz="0" w:space="0" w:color="auto"/>
            <w:right w:val="none" w:sz="0" w:space="0" w:color="auto"/>
          </w:divBdr>
        </w:div>
        <w:div w:id="55788232">
          <w:marLeft w:val="0"/>
          <w:marRight w:val="0"/>
          <w:marTop w:val="0"/>
          <w:marBottom w:val="0"/>
          <w:divBdr>
            <w:top w:val="none" w:sz="0" w:space="0" w:color="auto"/>
            <w:left w:val="none" w:sz="0" w:space="0" w:color="auto"/>
            <w:bottom w:val="none" w:sz="0" w:space="0" w:color="auto"/>
            <w:right w:val="none" w:sz="0" w:space="0" w:color="auto"/>
          </w:divBdr>
        </w:div>
        <w:div w:id="181862727">
          <w:marLeft w:val="0"/>
          <w:marRight w:val="0"/>
          <w:marTop w:val="0"/>
          <w:marBottom w:val="0"/>
          <w:divBdr>
            <w:top w:val="none" w:sz="0" w:space="0" w:color="auto"/>
            <w:left w:val="none" w:sz="0" w:space="0" w:color="auto"/>
            <w:bottom w:val="none" w:sz="0" w:space="0" w:color="auto"/>
            <w:right w:val="none" w:sz="0" w:space="0" w:color="auto"/>
          </w:divBdr>
        </w:div>
        <w:div w:id="169832840">
          <w:marLeft w:val="0"/>
          <w:marRight w:val="0"/>
          <w:marTop w:val="0"/>
          <w:marBottom w:val="0"/>
          <w:divBdr>
            <w:top w:val="none" w:sz="0" w:space="0" w:color="auto"/>
            <w:left w:val="none" w:sz="0" w:space="0" w:color="auto"/>
            <w:bottom w:val="none" w:sz="0" w:space="0" w:color="auto"/>
            <w:right w:val="none" w:sz="0" w:space="0" w:color="auto"/>
          </w:divBdr>
        </w:div>
        <w:div w:id="251279471">
          <w:marLeft w:val="0"/>
          <w:marRight w:val="0"/>
          <w:marTop w:val="0"/>
          <w:marBottom w:val="0"/>
          <w:divBdr>
            <w:top w:val="none" w:sz="0" w:space="0" w:color="auto"/>
            <w:left w:val="none" w:sz="0" w:space="0" w:color="auto"/>
            <w:bottom w:val="none" w:sz="0" w:space="0" w:color="auto"/>
            <w:right w:val="none" w:sz="0" w:space="0" w:color="auto"/>
          </w:divBdr>
        </w:div>
        <w:div w:id="20127364">
          <w:marLeft w:val="0"/>
          <w:marRight w:val="0"/>
          <w:marTop w:val="0"/>
          <w:marBottom w:val="0"/>
          <w:divBdr>
            <w:top w:val="none" w:sz="0" w:space="0" w:color="auto"/>
            <w:left w:val="none" w:sz="0" w:space="0" w:color="auto"/>
            <w:bottom w:val="none" w:sz="0" w:space="0" w:color="auto"/>
            <w:right w:val="none" w:sz="0" w:space="0" w:color="auto"/>
          </w:divBdr>
        </w:div>
        <w:div w:id="1010177404">
          <w:marLeft w:val="0"/>
          <w:marRight w:val="0"/>
          <w:marTop w:val="0"/>
          <w:marBottom w:val="0"/>
          <w:divBdr>
            <w:top w:val="none" w:sz="0" w:space="0" w:color="auto"/>
            <w:left w:val="none" w:sz="0" w:space="0" w:color="auto"/>
            <w:bottom w:val="none" w:sz="0" w:space="0" w:color="auto"/>
            <w:right w:val="none" w:sz="0" w:space="0" w:color="auto"/>
          </w:divBdr>
        </w:div>
        <w:div w:id="968627901">
          <w:marLeft w:val="0"/>
          <w:marRight w:val="0"/>
          <w:marTop w:val="0"/>
          <w:marBottom w:val="0"/>
          <w:divBdr>
            <w:top w:val="none" w:sz="0" w:space="0" w:color="auto"/>
            <w:left w:val="none" w:sz="0" w:space="0" w:color="auto"/>
            <w:bottom w:val="none" w:sz="0" w:space="0" w:color="auto"/>
            <w:right w:val="none" w:sz="0" w:space="0" w:color="auto"/>
          </w:divBdr>
        </w:div>
        <w:div w:id="1793207810">
          <w:marLeft w:val="0"/>
          <w:marRight w:val="0"/>
          <w:marTop w:val="0"/>
          <w:marBottom w:val="0"/>
          <w:divBdr>
            <w:top w:val="none" w:sz="0" w:space="0" w:color="auto"/>
            <w:left w:val="none" w:sz="0" w:space="0" w:color="auto"/>
            <w:bottom w:val="none" w:sz="0" w:space="0" w:color="auto"/>
            <w:right w:val="none" w:sz="0" w:space="0" w:color="auto"/>
          </w:divBdr>
        </w:div>
        <w:div w:id="88309589">
          <w:marLeft w:val="0"/>
          <w:marRight w:val="0"/>
          <w:marTop w:val="0"/>
          <w:marBottom w:val="0"/>
          <w:divBdr>
            <w:top w:val="none" w:sz="0" w:space="0" w:color="auto"/>
            <w:left w:val="none" w:sz="0" w:space="0" w:color="auto"/>
            <w:bottom w:val="none" w:sz="0" w:space="0" w:color="auto"/>
            <w:right w:val="none" w:sz="0" w:space="0" w:color="auto"/>
          </w:divBdr>
        </w:div>
        <w:div w:id="112601159">
          <w:marLeft w:val="0"/>
          <w:marRight w:val="0"/>
          <w:marTop w:val="0"/>
          <w:marBottom w:val="0"/>
          <w:divBdr>
            <w:top w:val="none" w:sz="0" w:space="0" w:color="auto"/>
            <w:left w:val="none" w:sz="0" w:space="0" w:color="auto"/>
            <w:bottom w:val="none" w:sz="0" w:space="0" w:color="auto"/>
            <w:right w:val="none" w:sz="0" w:space="0" w:color="auto"/>
          </w:divBdr>
        </w:div>
        <w:div w:id="790591741">
          <w:marLeft w:val="0"/>
          <w:marRight w:val="0"/>
          <w:marTop w:val="0"/>
          <w:marBottom w:val="0"/>
          <w:divBdr>
            <w:top w:val="none" w:sz="0" w:space="0" w:color="auto"/>
            <w:left w:val="none" w:sz="0" w:space="0" w:color="auto"/>
            <w:bottom w:val="none" w:sz="0" w:space="0" w:color="auto"/>
            <w:right w:val="none" w:sz="0" w:space="0" w:color="auto"/>
          </w:divBdr>
        </w:div>
        <w:div w:id="815537107">
          <w:marLeft w:val="0"/>
          <w:marRight w:val="0"/>
          <w:marTop w:val="0"/>
          <w:marBottom w:val="0"/>
          <w:divBdr>
            <w:top w:val="none" w:sz="0" w:space="0" w:color="auto"/>
            <w:left w:val="none" w:sz="0" w:space="0" w:color="auto"/>
            <w:bottom w:val="none" w:sz="0" w:space="0" w:color="auto"/>
            <w:right w:val="none" w:sz="0" w:space="0" w:color="auto"/>
          </w:divBdr>
        </w:div>
        <w:div w:id="189337098">
          <w:marLeft w:val="0"/>
          <w:marRight w:val="0"/>
          <w:marTop w:val="0"/>
          <w:marBottom w:val="0"/>
          <w:divBdr>
            <w:top w:val="none" w:sz="0" w:space="0" w:color="auto"/>
            <w:left w:val="none" w:sz="0" w:space="0" w:color="auto"/>
            <w:bottom w:val="none" w:sz="0" w:space="0" w:color="auto"/>
            <w:right w:val="none" w:sz="0" w:space="0" w:color="auto"/>
          </w:divBdr>
        </w:div>
        <w:div w:id="623001396">
          <w:marLeft w:val="0"/>
          <w:marRight w:val="0"/>
          <w:marTop w:val="0"/>
          <w:marBottom w:val="0"/>
          <w:divBdr>
            <w:top w:val="none" w:sz="0" w:space="0" w:color="auto"/>
            <w:left w:val="none" w:sz="0" w:space="0" w:color="auto"/>
            <w:bottom w:val="none" w:sz="0" w:space="0" w:color="auto"/>
            <w:right w:val="none" w:sz="0" w:space="0" w:color="auto"/>
          </w:divBdr>
        </w:div>
        <w:div w:id="1256018897">
          <w:marLeft w:val="0"/>
          <w:marRight w:val="0"/>
          <w:marTop w:val="0"/>
          <w:marBottom w:val="0"/>
          <w:divBdr>
            <w:top w:val="none" w:sz="0" w:space="0" w:color="auto"/>
            <w:left w:val="none" w:sz="0" w:space="0" w:color="auto"/>
            <w:bottom w:val="none" w:sz="0" w:space="0" w:color="auto"/>
            <w:right w:val="none" w:sz="0" w:space="0" w:color="auto"/>
          </w:divBdr>
        </w:div>
        <w:div w:id="661465084">
          <w:marLeft w:val="0"/>
          <w:marRight w:val="0"/>
          <w:marTop w:val="0"/>
          <w:marBottom w:val="0"/>
          <w:divBdr>
            <w:top w:val="none" w:sz="0" w:space="0" w:color="auto"/>
            <w:left w:val="none" w:sz="0" w:space="0" w:color="auto"/>
            <w:bottom w:val="none" w:sz="0" w:space="0" w:color="auto"/>
            <w:right w:val="none" w:sz="0" w:space="0" w:color="auto"/>
          </w:divBdr>
        </w:div>
        <w:div w:id="2116754650">
          <w:marLeft w:val="0"/>
          <w:marRight w:val="0"/>
          <w:marTop w:val="0"/>
          <w:marBottom w:val="0"/>
          <w:divBdr>
            <w:top w:val="none" w:sz="0" w:space="0" w:color="auto"/>
            <w:left w:val="none" w:sz="0" w:space="0" w:color="auto"/>
            <w:bottom w:val="none" w:sz="0" w:space="0" w:color="auto"/>
            <w:right w:val="none" w:sz="0" w:space="0" w:color="auto"/>
          </w:divBdr>
        </w:div>
        <w:div w:id="1699692854">
          <w:marLeft w:val="0"/>
          <w:marRight w:val="0"/>
          <w:marTop w:val="0"/>
          <w:marBottom w:val="0"/>
          <w:divBdr>
            <w:top w:val="none" w:sz="0" w:space="0" w:color="auto"/>
            <w:left w:val="none" w:sz="0" w:space="0" w:color="auto"/>
            <w:bottom w:val="none" w:sz="0" w:space="0" w:color="auto"/>
            <w:right w:val="none" w:sz="0" w:space="0" w:color="auto"/>
          </w:divBdr>
        </w:div>
        <w:div w:id="1651203550">
          <w:marLeft w:val="0"/>
          <w:marRight w:val="0"/>
          <w:marTop w:val="0"/>
          <w:marBottom w:val="0"/>
          <w:divBdr>
            <w:top w:val="none" w:sz="0" w:space="0" w:color="auto"/>
            <w:left w:val="none" w:sz="0" w:space="0" w:color="auto"/>
            <w:bottom w:val="none" w:sz="0" w:space="0" w:color="auto"/>
            <w:right w:val="none" w:sz="0" w:space="0" w:color="auto"/>
          </w:divBdr>
        </w:div>
        <w:div w:id="617222198">
          <w:marLeft w:val="0"/>
          <w:marRight w:val="0"/>
          <w:marTop w:val="0"/>
          <w:marBottom w:val="0"/>
          <w:divBdr>
            <w:top w:val="none" w:sz="0" w:space="0" w:color="auto"/>
            <w:left w:val="none" w:sz="0" w:space="0" w:color="auto"/>
            <w:bottom w:val="none" w:sz="0" w:space="0" w:color="auto"/>
            <w:right w:val="none" w:sz="0" w:space="0" w:color="auto"/>
          </w:divBdr>
        </w:div>
      </w:divsChild>
    </w:div>
    <w:div w:id="1902715707">
      <w:bodyDiv w:val="1"/>
      <w:marLeft w:val="0"/>
      <w:marRight w:val="0"/>
      <w:marTop w:val="0"/>
      <w:marBottom w:val="0"/>
      <w:divBdr>
        <w:top w:val="none" w:sz="0" w:space="0" w:color="auto"/>
        <w:left w:val="none" w:sz="0" w:space="0" w:color="auto"/>
        <w:bottom w:val="none" w:sz="0" w:space="0" w:color="auto"/>
        <w:right w:val="none" w:sz="0" w:space="0" w:color="auto"/>
      </w:divBdr>
      <w:divsChild>
        <w:div w:id="1879968291">
          <w:marLeft w:val="0"/>
          <w:marRight w:val="0"/>
          <w:marTop w:val="0"/>
          <w:marBottom w:val="0"/>
          <w:divBdr>
            <w:top w:val="none" w:sz="0" w:space="0" w:color="auto"/>
            <w:left w:val="none" w:sz="0" w:space="0" w:color="auto"/>
            <w:bottom w:val="none" w:sz="0" w:space="0" w:color="auto"/>
            <w:right w:val="none" w:sz="0" w:space="0" w:color="auto"/>
          </w:divBdr>
        </w:div>
        <w:div w:id="1794859269">
          <w:marLeft w:val="0"/>
          <w:marRight w:val="0"/>
          <w:marTop w:val="0"/>
          <w:marBottom w:val="0"/>
          <w:divBdr>
            <w:top w:val="none" w:sz="0" w:space="0" w:color="auto"/>
            <w:left w:val="none" w:sz="0" w:space="0" w:color="auto"/>
            <w:bottom w:val="none" w:sz="0" w:space="0" w:color="auto"/>
            <w:right w:val="none" w:sz="0" w:space="0" w:color="auto"/>
          </w:divBdr>
        </w:div>
        <w:div w:id="702678348">
          <w:marLeft w:val="0"/>
          <w:marRight w:val="0"/>
          <w:marTop w:val="0"/>
          <w:marBottom w:val="0"/>
          <w:divBdr>
            <w:top w:val="none" w:sz="0" w:space="0" w:color="auto"/>
            <w:left w:val="none" w:sz="0" w:space="0" w:color="auto"/>
            <w:bottom w:val="none" w:sz="0" w:space="0" w:color="auto"/>
            <w:right w:val="none" w:sz="0" w:space="0" w:color="auto"/>
          </w:divBdr>
        </w:div>
        <w:div w:id="732392747">
          <w:marLeft w:val="0"/>
          <w:marRight w:val="0"/>
          <w:marTop w:val="0"/>
          <w:marBottom w:val="0"/>
          <w:divBdr>
            <w:top w:val="none" w:sz="0" w:space="0" w:color="auto"/>
            <w:left w:val="none" w:sz="0" w:space="0" w:color="auto"/>
            <w:bottom w:val="none" w:sz="0" w:space="0" w:color="auto"/>
            <w:right w:val="none" w:sz="0" w:space="0" w:color="auto"/>
          </w:divBdr>
        </w:div>
        <w:div w:id="688533269">
          <w:marLeft w:val="0"/>
          <w:marRight w:val="0"/>
          <w:marTop w:val="0"/>
          <w:marBottom w:val="0"/>
          <w:divBdr>
            <w:top w:val="none" w:sz="0" w:space="0" w:color="auto"/>
            <w:left w:val="none" w:sz="0" w:space="0" w:color="auto"/>
            <w:bottom w:val="none" w:sz="0" w:space="0" w:color="auto"/>
            <w:right w:val="none" w:sz="0" w:space="0" w:color="auto"/>
          </w:divBdr>
        </w:div>
        <w:div w:id="1193231093">
          <w:marLeft w:val="0"/>
          <w:marRight w:val="0"/>
          <w:marTop w:val="0"/>
          <w:marBottom w:val="0"/>
          <w:divBdr>
            <w:top w:val="none" w:sz="0" w:space="0" w:color="auto"/>
            <w:left w:val="none" w:sz="0" w:space="0" w:color="auto"/>
            <w:bottom w:val="none" w:sz="0" w:space="0" w:color="auto"/>
            <w:right w:val="none" w:sz="0" w:space="0" w:color="auto"/>
          </w:divBdr>
        </w:div>
        <w:div w:id="1474953624">
          <w:marLeft w:val="0"/>
          <w:marRight w:val="0"/>
          <w:marTop w:val="0"/>
          <w:marBottom w:val="0"/>
          <w:divBdr>
            <w:top w:val="none" w:sz="0" w:space="0" w:color="auto"/>
            <w:left w:val="none" w:sz="0" w:space="0" w:color="auto"/>
            <w:bottom w:val="none" w:sz="0" w:space="0" w:color="auto"/>
            <w:right w:val="none" w:sz="0" w:space="0" w:color="auto"/>
          </w:divBdr>
        </w:div>
        <w:div w:id="889344120">
          <w:marLeft w:val="0"/>
          <w:marRight w:val="0"/>
          <w:marTop w:val="0"/>
          <w:marBottom w:val="0"/>
          <w:divBdr>
            <w:top w:val="none" w:sz="0" w:space="0" w:color="auto"/>
            <w:left w:val="none" w:sz="0" w:space="0" w:color="auto"/>
            <w:bottom w:val="none" w:sz="0" w:space="0" w:color="auto"/>
            <w:right w:val="none" w:sz="0" w:space="0" w:color="auto"/>
          </w:divBdr>
        </w:div>
        <w:div w:id="417799815">
          <w:marLeft w:val="0"/>
          <w:marRight w:val="0"/>
          <w:marTop w:val="0"/>
          <w:marBottom w:val="0"/>
          <w:divBdr>
            <w:top w:val="none" w:sz="0" w:space="0" w:color="auto"/>
            <w:left w:val="none" w:sz="0" w:space="0" w:color="auto"/>
            <w:bottom w:val="none" w:sz="0" w:space="0" w:color="auto"/>
            <w:right w:val="none" w:sz="0" w:space="0" w:color="auto"/>
          </w:divBdr>
        </w:div>
        <w:div w:id="559053598">
          <w:marLeft w:val="0"/>
          <w:marRight w:val="0"/>
          <w:marTop w:val="0"/>
          <w:marBottom w:val="0"/>
          <w:divBdr>
            <w:top w:val="none" w:sz="0" w:space="0" w:color="auto"/>
            <w:left w:val="none" w:sz="0" w:space="0" w:color="auto"/>
            <w:bottom w:val="none" w:sz="0" w:space="0" w:color="auto"/>
            <w:right w:val="none" w:sz="0" w:space="0" w:color="auto"/>
          </w:divBdr>
        </w:div>
        <w:div w:id="1672681876">
          <w:marLeft w:val="0"/>
          <w:marRight w:val="0"/>
          <w:marTop w:val="0"/>
          <w:marBottom w:val="0"/>
          <w:divBdr>
            <w:top w:val="none" w:sz="0" w:space="0" w:color="auto"/>
            <w:left w:val="none" w:sz="0" w:space="0" w:color="auto"/>
            <w:bottom w:val="none" w:sz="0" w:space="0" w:color="auto"/>
            <w:right w:val="none" w:sz="0" w:space="0" w:color="auto"/>
          </w:divBdr>
        </w:div>
        <w:div w:id="1339194039">
          <w:marLeft w:val="0"/>
          <w:marRight w:val="0"/>
          <w:marTop w:val="0"/>
          <w:marBottom w:val="0"/>
          <w:divBdr>
            <w:top w:val="none" w:sz="0" w:space="0" w:color="auto"/>
            <w:left w:val="none" w:sz="0" w:space="0" w:color="auto"/>
            <w:bottom w:val="none" w:sz="0" w:space="0" w:color="auto"/>
            <w:right w:val="none" w:sz="0" w:space="0" w:color="auto"/>
          </w:divBdr>
        </w:div>
      </w:divsChild>
    </w:div>
    <w:div w:id="2045323936">
      <w:bodyDiv w:val="1"/>
      <w:marLeft w:val="0"/>
      <w:marRight w:val="0"/>
      <w:marTop w:val="0"/>
      <w:marBottom w:val="0"/>
      <w:divBdr>
        <w:top w:val="none" w:sz="0" w:space="0" w:color="auto"/>
        <w:left w:val="none" w:sz="0" w:space="0" w:color="auto"/>
        <w:bottom w:val="none" w:sz="0" w:space="0" w:color="auto"/>
        <w:right w:val="none" w:sz="0" w:space="0" w:color="auto"/>
      </w:divBdr>
      <w:divsChild>
        <w:div w:id="1974478885">
          <w:marLeft w:val="0"/>
          <w:marRight w:val="0"/>
          <w:marTop w:val="0"/>
          <w:marBottom w:val="0"/>
          <w:divBdr>
            <w:top w:val="none" w:sz="0" w:space="0" w:color="auto"/>
            <w:left w:val="none" w:sz="0" w:space="0" w:color="auto"/>
            <w:bottom w:val="none" w:sz="0" w:space="0" w:color="auto"/>
            <w:right w:val="none" w:sz="0" w:space="0" w:color="auto"/>
          </w:divBdr>
        </w:div>
        <w:div w:id="563570100">
          <w:marLeft w:val="0"/>
          <w:marRight w:val="0"/>
          <w:marTop w:val="0"/>
          <w:marBottom w:val="0"/>
          <w:divBdr>
            <w:top w:val="none" w:sz="0" w:space="0" w:color="auto"/>
            <w:left w:val="none" w:sz="0" w:space="0" w:color="auto"/>
            <w:bottom w:val="none" w:sz="0" w:space="0" w:color="auto"/>
            <w:right w:val="none" w:sz="0" w:space="0" w:color="auto"/>
          </w:divBdr>
        </w:div>
        <w:div w:id="1203592194">
          <w:marLeft w:val="0"/>
          <w:marRight w:val="0"/>
          <w:marTop w:val="0"/>
          <w:marBottom w:val="0"/>
          <w:divBdr>
            <w:top w:val="none" w:sz="0" w:space="0" w:color="auto"/>
            <w:left w:val="none" w:sz="0" w:space="0" w:color="auto"/>
            <w:bottom w:val="none" w:sz="0" w:space="0" w:color="auto"/>
            <w:right w:val="none" w:sz="0" w:space="0" w:color="auto"/>
          </w:divBdr>
        </w:div>
        <w:div w:id="1656185750">
          <w:marLeft w:val="0"/>
          <w:marRight w:val="0"/>
          <w:marTop w:val="0"/>
          <w:marBottom w:val="0"/>
          <w:divBdr>
            <w:top w:val="none" w:sz="0" w:space="0" w:color="auto"/>
            <w:left w:val="none" w:sz="0" w:space="0" w:color="auto"/>
            <w:bottom w:val="none" w:sz="0" w:space="0" w:color="auto"/>
            <w:right w:val="none" w:sz="0" w:space="0" w:color="auto"/>
          </w:divBdr>
        </w:div>
        <w:div w:id="490295689">
          <w:marLeft w:val="0"/>
          <w:marRight w:val="0"/>
          <w:marTop w:val="0"/>
          <w:marBottom w:val="0"/>
          <w:divBdr>
            <w:top w:val="none" w:sz="0" w:space="0" w:color="auto"/>
            <w:left w:val="none" w:sz="0" w:space="0" w:color="auto"/>
            <w:bottom w:val="none" w:sz="0" w:space="0" w:color="auto"/>
            <w:right w:val="none" w:sz="0" w:space="0" w:color="auto"/>
          </w:divBdr>
        </w:div>
        <w:div w:id="135536896">
          <w:marLeft w:val="0"/>
          <w:marRight w:val="0"/>
          <w:marTop w:val="0"/>
          <w:marBottom w:val="0"/>
          <w:divBdr>
            <w:top w:val="none" w:sz="0" w:space="0" w:color="auto"/>
            <w:left w:val="none" w:sz="0" w:space="0" w:color="auto"/>
            <w:bottom w:val="none" w:sz="0" w:space="0" w:color="auto"/>
            <w:right w:val="none" w:sz="0" w:space="0" w:color="auto"/>
          </w:divBdr>
        </w:div>
        <w:div w:id="181554659">
          <w:marLeft w:val="0"/>
          <w:marRight w:val="0"/>
          <w:marTop w:val="0"/>
          <w:marBottom w:val="0"/>
          <w:divBdr>
            <w:top w:val="none" w:sz="0" w:space="0" w:color="auto"/>
            <w:left w:val="none" w:sz="0" w:space="0" w:color="auto"/>
            <w:bottom w:val="none" w:sz="0" w:space="0" w:color="auto"/>
            <w:right w:val="none" w:sz="0" w:space="0" w:color="auto"/>
          </w:divBdr>
        </w:div>
        <w:div w:id="221216631">
          <w:marLeft w:val="0"/>
          <w:marRight w:val="0"/>
          <w:marTop w:val="0"/>
          <w:marBottom w:val="0"/>
          <w:divBdr>
            <w:top w:val="none" w:sz="0" w:space="0" w:color="auto"/>
            <w:left w:val="none" w:sz="0" w:space="0" w:color="auto"/>
            <w:bottom w:val="none" w:sz="0" w:space="0" w:color="auto"/>
            <w:right w:val="none" w:sz="0" w:space="0" w:color="auto"/>
          </w:divBdr>
        </w:div>
        <w:div w:id="497421872">
          <w:marLeft w:val="0"/>
          <w:marRight w:val="0"/>
          <w:marTop w:val="0"/>
          <w:marBottom w:val="0"/>
          <w:divBdr>
            <w:top w:val="none" w:sz="0" w:space="0" w:color="auto"/>
            <w:left w:val="none" w:sz="0" w:space="0" w:color="auto"/>
            <w:bottom w:val="none" w:sz="0" w:space="0" w:color="auto"/>
            <w:right w:val="none" w:sz="0" w:space="0" w:color="auto"/>
          </w:divBdr>
        </w:div>
        <w:div w:id="1091972035">
          <w:marLeft w:val="0"/>
          <w:marRight w:val="0"/>
          <w:marTop w:val="0"/>
          <w:marBottom w:val="0"/>
          <w:divBdr>
            <w:top w:val="none" w:sz="0" w:space="0" w:color="auto"/>
            <w:left w:val="none" w:sz="0" w:space="0" w:color="auto"/>
            <w:bottom w:val="none" w:sz="0" w:space="0" w:color="auto"/>
            <w:right w:val="none" w:sz="0" w:space="0" w:color="auto"/>
          </w:divBdr>
        </w:div>
        <w:div w:id="1725983161">
          <w:marLeft w:val="0"/>
          <w:marRight w:val="0"/>
          <w:marTop w:val="0"/>
          <w:marBottom w:val="0"/>
          <w:divBdr>
            <w:top w:val="none" w:sz="0" w:space="0" w:color="auto"/>
            <w:left w:val="none" w:sz="0" w:space="0" w:color="auto"/>
            <w:bottom w:val="none" w:sz="0" w:space="0" w:color="auto"/>
            <w:right w:val="none" w:sz="0" w:space="0" w:color="auto"/>
          </w:divBdr>
        </w:div>
        <w:div w:id="61607262">
          <w:marLeft w:val="0"/>
          <w:marRight w:val="0"/>
          <w:marTop w:val="0"/>
          <w:marBottom w:val="0"/>
          <w:divBdr>
            <w:top w:val="none" w:sz="0" w:space="0" w:color="auto"/>
            <w:left w:val="none" w:sz="0" w:space="0" w:color="auto"/>
            <w:bottom w:val="none" w:sz="0" w:space="0" w:color="auto"/>
            <w:right w:val="none" w:sz="0" w:space="0" w:color="auto"/>
          </w:divBdr>
        </w:div>
        <w:div w:id="1490247234">
          <w:marLeft w:val="0"/>
          <w:marRight w:val="0"/>
          <w:marTop w:val="0"/>
          <w:marBottom w:val="0"/>
          <w:divBdr>
            <w:top w:val="none" w:sz="0" w:space="0" w:color="auto"/>
            <w:left w:val="none" w:sz="0" w:space="0" w:color="auto"/>
            <w:bottom w:val="none" w:sz="0" w:space="0" w:color="auto"/>
            <w:right w:val="none" w:sz="0" w:space="0" w:color="auto"/>
          </w:divBdr>
        </w:div>
        <w:div w:id="595754087">
          <w:marLeft w:val="0"/>
          <w:marRight w:val="0"/>
          <w:marTop w:val="0"/>
          <w:marBottom w:val="0"/>
          <w:divBdr>
            <w:top w:val="none" w:sz="0" w:space="0" w:color="auto"/>
            <w:left w:val="none" w:sz="0" w:space="0" w:color="auto"/>
            <w:bottom w:val="none" w:sz="0" w:space="0" w:color="auto"/>
            <w:right w:val="none" w:sz="0" w:space="0" w:color="auto"/>
          </w:divBdr>
        </w:div>
        <w:div w:id="878782788">
          <w:marLeft w:val="0"/>
          <w:marRight w:val="0"/>
          <w:marTop w:val="0"/>
          <w:marBottom w:val="0"/>
          <w:divBdr>
            <w:top w:val="none" w:sz="0" w:space="0" w:color="auto"/>
            <w:left w:val="none" w:sz="0" w:space="0" w:color="auto"/>
            <w:bottom w:val="none" w:sz="0" w:space="0" w:color="auto"/>
            <w:right w:val="none" w:sz="0" w:space="0" w:color="auto"/>
          </w:divBdr>
        </w:div>
        <w:div w:id="694843702">
          <w:marLeft w:val="0"/>
          <w:marRight w:val="0"/>
          <w:marTop w:val="0"/>
          <w:marBottom w:val="0"/>
          <w:divBdr>
            <w:top w:val="none" w:sz="0" w:space="0" w:color="auto"/>
            <w:left w:val="none" w:sz="0" w:space="0" w:color="auto"/>
            <w:bottom w:val="none" w:sz="0" w:space="0" w:color="auto"/>
            <w:right w:val="none" w:sz="0" w:space="0" w:color="auto"/>
          </w:divBdr>
        </w:div>
        <w:div w:id="1221406300">
          <w:marLeft w:val="0"/>
          <w:marRight w:val="0"/>
          <w:marTop w:val="0"/>
          <w:marBottom w:val="0"/>
          <w:divBdr>
            <w:top w:val="none" w:sz="0" w:space="0" w:color="auto"/>
            <w:left w:val="none" w:sz="0" w:space="0" w:color="auto"/>
            <w:bottom w:val="none" w:sz="0" w:space="0" w:color="auto"/>
            <w:right w:val="none" w:sz="0" w:space="0" w:color="auto"/>
          </w:divBdr>
        </w:div>
        <w:div w:id="642586759">
          <w:marLeft w:val="0"/>
          <w:marRight w:val="0"/>
          <w:marTop w:val="0"/>
          <w:marBottom w:val="0"/>
          <w:divBdr>
            <w:top w:val="none" w:sz="0" w:space="0" w:color="auto"/>
            <w:left w:val="none" w:sz="0" w:space="0" w:color="auto"/>
            <w:bottom w:val="none" w:sz="0" w:space="0" w:color="auto"/>
            <w:right w:val="none" w:sz="0" w:space="0" w:color="auto"/>
          </w:divBdr>
        </w:div>
        <w:div w:id="1892691017">
          <w:marLeft w:val="0"/>
          <w:marRight w:val="0"/>
          <w:marTop w:val="0"/>
          <w:marBottom w:val="0"/>
          <w:divBdr>
            <w:top w:val="none" w:sz="0" w:space="0" w:color="auto"/>
            <w:left w:val="none" w:sz="0" w:space="0" w:color="auto"/>
            <w:bottom w:val="none" w:sz="0" w:space="0" w:color="auto"/>
            <w:right w:val="none" w:sz="0" w:space="0" w:color="auto"/>
          </w:divBdr>
        </w:div>
        <w:div w:id="2038892362">
          <w:marLeft w:val="0"/>
          <w:marRight w:val="0"/>
          <w:marTop w:val="0"/>
          <w:marBottom w:val="0"/>
          <w:divBdr>
            <w:top w:val="none" w:sz="0" w:space="0" w:color="auto"/>
            <w:left w:val="none" w:sz="0" w:space="0" w:color="auto"/>
            <w:bottom w:val="none" w:sz="0" w:space="0" w:color="auto"/>
            <w:right w:val="none" w:sz="0" w:space="0" w:color="auto"/>
          </w:divBdr>
        </w:div>
        <w:div w:id="930742463">
          <w:marLeft w:val="0"/>
          <w:marRight w:val="0"/>
          <w:marTop w:val="0"/>
          <w:marBottom w:val="0"/>
          <w:divBdr>
            <w:top w:val="none" w:sz="0" w:space="0" w:color="auto"/>
            <w:left w:val="none" w:sz="0" w:space="0" w:color="auto"/>
            <w:bottom w:val="none" w:sz="0" w:space="0" w:color="auto"/>
            <w:right w:val="none" w:sz="0" w:space="0" w:color="auto"/>
          </w:divBdr>
        </w:div>
        <w:div w:id="839933663">
          <w:marLeft w:val="0"/>
          <w:marRight w:val="0"/>
          <w:marTop w:val="0"/>
          <w:marBottom w:val="0"/>
          <w:divBdr>
            <w:top w:val="none" w:sz="0" w:space="0" w:color="auto"/>
            <w:left w:val="none" w:sz="0" w:space="0" w:color="auto"/>
            <w:bottom w:val="none" w:sz="0" w:space="0" w:color="auto"/>
            <w:right w:val="none" w:sz="0" w:space="0" w:color="auto"/>
          </w:divBdr>
        </w:div>
        <w:div w:id="775902817">
          <w:marLeft w:val="0"/>
          <w:marRight w:val="0"/>
          <w:marTop w:val="0"/>
          <w:marBottom w:val="0"/>
          <w:divBdr>
            <w:top w:val="none" w:sz="0" w:space="0" w:color="auto"/>
            <w:left w:val="none" w:sz="0" w:space="0" w:color="auto"/>
            <w:bottom w:val="none" w:sz="0" w:space="0" w:color="auto"/>
            <w:right w:val="none" w:sz="0" w:space="0" w:color="auto"/>
          </w:divBdr>
        </w:div>
        <w:div w:id="1761217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4620</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3</cp:revision>
  <dcterms:created xsi:type="dcterms:W3CDTF">2025-03-07T14:12:00Z</dcterms:created>
  <dcterms:modified xsi:type="dcterms:W3CDTF">2025-03-07T14:13:00Z</dcterms:modified>
</cp:coreProperties>
</file>